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FFA" w:rsidRDefault="002D7F55" w:rsidP="002D7F55">
      <w:pPr>
        <w:spacing w:after="0" w:line="240" w:lineRule="auto"/>
        <w:jc w:val="center"/>
        <w:rPr>
          <w:rFonts w:ascii="Times New Roman" w:hAnsi="Times New Roman"/>
          <w:b/>
          <w:sz w:val="28"/>
          <w:szCs w:val="32"/>
        </w:rPr>
      </w:pPr>
      <w:r>
        <w:rPr>
          <w:rFonts w:ascii="Times New Roman" w:hAnsi="Times New Roman"/>
          <w:b/>
          <w:noProof/>
          <w:sz w:val="28"/>
          <w:szCs w:val="32"/>
          <w:lang w:eastAsia="ru-RU"/>
        </w:rPr>
        <w:drawing>
          <wp:inline distT="0" distB="0" distL="0" distR="0" wp14:anchorId="04829300" wp14:editId="204E2BB6">
            <wp:extent cx="9251950" cy="6730938"/>
            <wp:effectExtent l="0" t="0" r="6350" b="0"/>
            <wp:docPr id="1" name="Рисунок 1" descr="C:\Users\User\Downloads\Учебный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Учебный план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12558" w:rsidRPr="00987587" w:rsidRDefault="00E12558" w:rsidP="00E12558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eastAsia="ru-RU"/>
        </w:rPr>
      </w:pPr>
    </w:p>
    <w:p w:rsidR="00E12558" w:rsidRPr="00987587" w:rsidRDefault="00E12558" w:rsidP="00E12558">
      <w:pPr>
        <w:spacing w:after="0"/>
        <w:ind w:left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b/>
          <w:sz w:val="28"/>
          <w:szCs w:val="24"/>
          <w:lang w:eastAsia="ru-RU"/>
        </w:rPr>
        <w:t>Пояснительная записка</w:t>
      </w:r>
    </w:p>
    <w:p w:rsidR="00E12558" w:rsidRPr="00C20FFA" w:rsidRDefault="00E12558" w:rsidP="007D0F3A">
      <w:pPr>
        <w:autoSpaceDE w:val="0"/>
        <w:autoSpaceDN w:val="0"/>
        <w:adjustRightInd w:val="0"/>
        <w:spacing w:after="0" w:line="240" w:lineRule="auto"/>
        <w:ind w:left="360" w:right="-115" w:hanging="76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C20FFA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план Муниципального бюджетного дошкольного образовательного учреждения </w:t>
      </w:r>
      <w:r w:rsidRPr="00C20FFA">
        <w:rPr>
          <w:rFonts w:ascii="Times New Roman" w:hAnsi="Times New Roman"/>
          <w:sz w:val="24"/>
          <w:szCs w:val="24"/>
        </w:rPr>
        <w:t>«Центр развития ребенка - детский сад №4 города Арск</w:t>
      </w:r>
      <w:r w:rsidRPr="00C20FFA">
        <w:rPr>
          <w:rFonts w:ascii="Times New Roman" w:eastAsia="Times New Roman" w:hAnsi="Times New Roman"/>
          <w:sz w:val="24"/>
          <w:szCs w:val="24"/>
          <w:lang w:eastAsia="ru-RU"/>
        </w:rPr>
        <w:t>» (далее МБДОУ)</w:t>
      </w:r>
      <w:r w:rsidR="00C20FFA" w:rsidRPr="00C20FFA">
        <w:rPr>
          <w:rFonts w:ascii="Times New Roman" w:eastAsia="Times New Roman" w:hAnsi="Times New Roman"/>
          <w:sz w:val="24"/>
          <w:szCs w:val="24"/>
          <w:lang w:eastAsia="ru-RU"/>
        </w:rPr>
        <w:t xml:space="preserve"> Арского муниципального района Республики Татарстан</w:t>
      </w:r>
      <w:r w:rsidRPr="00C20FFA">
        <w:rPr>
          <w:rFonts w:ascii="Times New Roman" w:eastAsia="Times New Roman" w:hAnsi="Times New Roman"/>
          <w:sz w:val="24"/>
          <w:szCs w:val="24"/>
          <w:lang w:eastAsia="ru-RU"/>
        </w:rPr>
        <w:t xml:space="preserve">,  </w:t>
      </w:r>
      <w:r w:rsidR="00C20FFA" w:rsidRPr="00C20FFA">
        <w:rPr>
          <w:rFonts w:ascii="Times New Roman" w:eastAsia="Times New Roman" w:hAnsi="Times New Roman"/>
          <w:sz w:val="24"/>
          <w:szCs w:val="24"/>
          <w:lang w:eastAsia="ru-RU"/>
        </w:rPr>
        <w:t xml:space="preserve">разработан  для </w:t>
      </w:r>
      <w:r w:rsidRPr="00C20FFA">
        <w:rPr>
          <w:rFonts w:ascii="Times New Roman" w:eastAsia="Times New Roman" w:hAnsi="Times New Roman"/>
          <w:sz w:val="24"/>
          <w:szCs w:val="24"/>
          <w:lang w:eastAsia="ru-RU"/>
        </w:rPr>
        <w:t>реализ</w:t>
      </w:r>
      <w:r w:rsidR="00C20FFA" w:rsidRPr="00C20FFA">
        <w:rPr>
          <w:rFonts w:ascii="Times New Roman" w:eastAsia="Times New Roman" w:hAnsi="Times New Roman"/>
          <w:sz w:val="24"/>
          <w:szCs w:val="24"/>
          <w:lang w:eastAsia="ru-RU"/>
        </w:rPr>
        <w:t xml:space="preserve">ации образовательной программы дошкольного образования </w:t>
      </w:r>
      <w:r w:rsidRPr="00C20FF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20FFA">
        <w:rPr>
          <w:rFonts w:ascii="Times New Roman" w:eastAsia="Times New Roman" w:hAnsi="Times New Roman"/>
          <w:sz w:val="24"/>
          <w:szCs w:val="24"/>
          <w:lang w:eastAsia="ru-RU"/>
        </w:rPr>
        <w:t xml:space="preserve">МБДОУ </w:t>
      </w:r>
      <w:r w:rsidR="00C20FFA" w:rsidRPr="004063D5">
        <w:rPr>
          <w:rFonts w:ascii="Times New Roman" w:hAnsi="Times New Roman"/>
          <w:sz w:val="24"/>
          <w:szCs w:val="24"/>
        </w:rPr>
        <w:t>«Центр развития ребенка -</w:t>
      </w:r>
      <w:r w:rsidR="00C20FFA">
        <w:rPr>
          <w:rFonts w:ascii="Times New Roman" w:hAnsi="Times New Roman"/>
          <w:sz w:val="24"/>
          <w:szCs w:val="24"/>
        </w:rPr>
        <w:t xml:space="preserve"> детский сад №4 города Арск</w:t>
      </w:r>
      <w:r w:rsidR="00C20FFA" w:rsidRPr="004063D5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="00C20FFA">
        <w:rPr>
          <w:rFonts w:ascii="Times New Roman" w:eastAsia="Times New Roman" w:hAnsi="Times New Roman"/>
          <w:sz w:val="24"/>
          <w:szCs w:val="24"/>
          <w:lang w:eastAsia="ru-RU"/>
        </w:rPr>
        <w:t>, разработанный на основе Федерального государственного образовательного стандарта дошкольного образования и Федеральной образовательной программы дошкольного образования, обеспечивающей непрерывность образования детей от двух до</w:t>
      </w:r>
      <w:proofErr w:type="gramEnd"/>
      <w:r w:rsidR="00C20FFA">
        <w:rPr>
          <w:rFonts w:ascii="Times New Roman" w:eastAsia="Times New Roman" w:hAnsi="Times New Roman"/>
          <w:sz w:val="24"/>
          <w:szCs w:val="24"/>
          <w:lang w:eastAsia="ru-RU"/>
        </w:rPr>
        <w:t xml:space="preserve"> семи лет 12-ти часовом режиме пребывания обучающихся в ДОУ (с 7.00 до 19.00 часов). </w:t>
      </w:r>
    </w:p>
    <w:p w:rsidR="00E12558" w:rsidRDefault="00E12558" w:rsidP="007D0F3A">
      <w:pPr>
        <w:spacing w:after="0"/>
        <w:ind w:hanging="76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план  разработан в </w:t>
      </w:r>
      <w:r w:rsidRPr="00987587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соответствии с нормативными документами: </w:t>
      </w:r>
    </w:p>
    <w:p w:rsidR="007F30B3" w:rsidRDefault="007F30B3" w:rsidP="007F30B3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F30B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- Указ президента Российской Федерации от 21 июля 2020 года №474 «О национальных целях развития Российской Федерации на период до 2030 года»;</w:t>
      </w:r>
    </w:p>
    <w:p w:rsidR="007F30B3" w:rsidRPr="007F30B3" w:rsidRDefault="007F30B3" w:rsidP="007F30B3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</w:p>
    <w:p w:rsidR="007F30B3" w:rsidRDefault="007F30B3" w:rsidP="007F30B3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F30B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- Указ Президента Российской Федерации от 9 ноября 2022 года №809 «Об утверждении основ государственной политики по сохранению и укреплению традиционных российских духовно – нравственных ценностей»;</w:t>
      </w:r>
    </w:p>
    <w:p w:rsidR="007F30B3" w:rsidRPr="007F30B3" w:rsidRDefault="007F30B3" w:rsidP="007F30B3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</w:p>
    <w:p w:rsidR="00E12558" w:rsidRDefault="007F30B3" w:rsidP="007F30B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E12558" w:rsidRPr="00987587">
        <w:rPr>
          <w:rFonts w:ascii="Times New Roman" w:eastAsia="Times New Roman" w:hAnsi="Times New Roman"/>
          <w:sz w:val="24"/>
          <w:szCs w:val="24"/>
          <w:lang w:eastAsia="ru-RU"/>
        </w:rPr>
        <w:t>Федеральный закон «Об образовании в Российской Федерации» № 273-ФЗ от 29.12.2012 г.;</w:t>
      </w:r>
    </w:p>
    <w:p w:rsidR="007F30B3" w:rsidRPr="00987587" w:rsidRDefault="007F30B3" w:rsidP="007F30B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12558" w:rsidRPr="00987587" w:rsidRDefault="007F30B3" w:rsidP="007F30B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E12558" w:rsidRPr="00987587">
        <w:rPr>
          <w:rFonts w:ascii="Times New Roman" w:eastAsia="Times New Roman" w:hAnsi="Times New Roman"/>
          <w:sz w:val="24"/>
          <w:szCs w:val="24"/>
          <w:lang w:eastAsia="ru-RU"/>
        </w:rPr>
        <w:t>Федеральный государственный образовательный стандарт дошкольного образования, утвержденный приказом Министерства</w:t>
      </w:r>
    </w:p>
    <w:p w:rsidR="00E12558" w:rsidRDefault="00E12558" w:rsidP="00E12558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>образования и науки РФ от 17.10.2013 г.№1155</w:t>
      </w:r>
    </w:p>
    <w:p w:rsidR="007F30B3" w:rsidRPr="00125C43" w:rsidRDefault="007F30B3" w:rsidP="007F30B3">
      <w:pPr>
        <w:shd w:val="clear" w:color="auto" w:fill="FFFFFF"/>
        <w:spacing w:after="75" w:line="330" w:lineRule="atLeast"/>
        <w:jc w:val="both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125C4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- Федеральным  Законом «Об образовании в Российской Федерации»</w:t>
      </w:r>
      <w:r w:rsidRPr="00125C43">
        <w:rPr>
          <w:rFonts w:ascii="Times New Roman" w:eastAsia="Times New Roman" w:hAnsi="Times New Roman"/>
          <w:color w:val="373737"/>
          <w:kern w:val="36"/>
          <w:sz w:val="24"/>
          <w:szCs w:val="24"/>
          <w:lang w:eastAsia="ru-RU"/>
        </w:rPr>
        <w:t xml:space="preserve"> </w:t>
      </w:r>
      <w:r w:rsidRPr="00125C43"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>от 29 декабря 2012г. N 273-ФЗ</w:t>
      </w:r>
      <w:r w:rsidRPr="00125C4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; </w:t>
      </w:r>
    </w:p>
    <w:p w:rsidR="007F30B3" w:rsidRPr="00125C43" w:rsidRDefault="007F30B3" w:rsidP="007F30B3">
      <w:pPr>
        <w:shd w:val="clear" w:color="auto" w:fill="FFFFFF"/>
        <w:spacing w:after="75" w:line="330" w:lineRule="atLeast"/>
        <w:jc w:val="both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125C4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- Федеральный закон от 3 августа 2018 года №317-ФЗ «О внесении изменений в  статьи 11 и 14 Федерального закона «Об образовании в Российской Федерации»;</w:t>
      </w:r>
    </w:p>
    <w:p w:rsidR="007F30B3" w:rsidRPr="00125C43" w:rsidRDefault="007F30B3" w:rsidP="007F30B3">
      <w:pPr>
        <w:shd w:val="clear" w:color="auto" w:fill="FFFFFF"/>
        <w:spacing w:after="75" w:line="330" w:lineRule="atLeast"/>
        <w:jc w:val="both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proofErr w:type="gramStart"/>
      <w:r w:rsidRPr="00125C4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- Федеральный закон от 14 июля 2022 года «295-ФЗ «О внесении изменений в  Федерального закона «Об образовании в Российской Федерации»;</w:t>
      </w:r>
      <w:proofErr w:type="gramEnd"/>
    </w:p>
    <w:p w:rsidR="007F30B3" w:rsidRPr="00125C43" w:rsidRDefault="007F30B3" w:rsidP="007F30B3">
      <w:pPr>
        <w:shd w:val="clear" w:color="auto" w:fill="FFFFFF"/>
        <w:spacing w:after="75" w:line="330" w:lineRule="atLeast"/>
        <w:jc w:val="both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125C4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- Федеральный закон от 24 сентября  2022 года 371-ФЗ «О внесении изменений </w:t>
      </w:r>
      <w:proofErr w:type="gramStart"/>
      <w:r w:rsidRPr="00125C4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в</w:t>
      </w:r>
      <w:proofErr w:type="gramEnd"/>
      <w:r w:rsidRPr="00125C4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 </w:t>
      </w:r>
      <w:proofErr w:type="gramStart"/>
      <w:r w:rsidRPr="00125C4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Федерального</w:t>
      </w:r>
      <w:proofErr w:type="gramEnd"/>
      <w:r w:rsidRPr="00125C4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закона «Об образовании в Российской Федерации и статью 1 Федерального закона «Об образовательных требованиях в Российской Федерации»;</w:t>
      </w:r>
    </w:p>
    <w:p w:rsidR="007F30B3" w:rsidRPr="00125C43" w:rsidRDefault="007F30B3" w:rsidP="007F30B3">
      <w:pPr>
        <w:shd w:val="clear" w:color="auto" w:fill="FFFFFF"/>
        <w:spacing w:after="75" w:line="330" w:lineRule="atLeast"/>
        <w:jc w:val="both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125C4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- Федеральный государственный стандарт дошкольного образования, утвержденный приказом Министерства и науки РФ «1155 от 17 октября 2013 года;</w:t>
      </w:r>
    </w:p>
    <w:p w:rsidR="007F30B3" w:rsidRPr="00125C43" w:rsidRDefault="007F30B3" w:rsidP="007F30B3">
      <w:pPr>
        <w:shd w:val="clear" w:color="auto" w:fill="FFFFFF"/>
        <w:spacing w:after="75" w:line="330" w:lineRule="atLeast"/>
        <w:jc w:val="both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125C4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- Приказ Министерства просвещения Российской Федерации от 8 ноября 2022 года «955 «</w:t>
      </w:r>
      <w:proofErr w:type="gramStart"/>
      <w:r w:rsidRPr="00125C4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О</w:t>
      </w:r>
      <w:proofErr w:type="gramEnd"/>
      <w:r w:rsidRPr="00125C4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</w:t>
      </w:r>
      <w:proofErr w:type="gramStart"/>
      <w:r w:rsidRPr="00125C4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внесений</w:t>
      </w:r>
      <w:proofErr w:type="gramEnd"/>
      <w:r w:rsidRPr="00125C4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в некоторые приказы Министерства образования и науки Российской Федерации и Министерства просвещения Российской Федерации, касающихся федеральных государственных стандартов общего образования  обучающихся с ограниченными возможностями здоровья и умственной отсталостью (интеллектуальными нарушениями);</w:t>
      </w:r>
    </w:p>
    <w:p w:rsidR="007F30B3" w:rsidRPr="00125C43" w:rsidRDefault="007F30B3" w:rsidP="007F30B3">
      <w:pPr>
        <w:shd w:val="clear" w:color="auto" w:fill="FFFFFF"/>
        <w:spacing w:after="75" w:line="330" w:lineRule="atLeast"/>
        <w:jc w:val="both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125C4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lastRenderedPageBreak/>
        <w:t>-Федеральная образовательная программа дошкольного образования, утвержденная приказом Министерства просвещения Российской Федерации от 25 ноября 2022 года №1028;</w:t>
      </w:r>
    </w:p>
    <w:p w:rsidR="007F30B3" w:rsidRPr="00125C43" w:rsidRDefault="007F30B3" w:rsidP="007F30B3">
      <w:pPr>
        <w:shd w:val="clear" w:color="auto" w:fill="FFFFFF"/>
        <w:spacing w:after="75" w:line="330" w:lineRule="atLeast"/>
        <w:jc w:val="both"/>
        <w:outlineLvl w:val="0"/>
        <w:rPr>
          <w:rFonts w:ascii="Times New Roman" w:eastAsia="Times New Roman" w:hAnsi="Times New Roman"/>
          <w:color w:val="373737"/>
          <w:kern w:val="36"/>
          <w:sz w:val="24"/>
          <w:szCs w:val="24"/>
          <w:lang w:eastAsia="ru-RU"/>
        </w:rPr>
      </w:pPr>
      <w:r w:rsidRPr="00125C43">
        <w:rPr>
          <w:rFonts w:ascii="Times New Roman" w:eastAsia="Times New Roman" w:hAnsi="Times New Roman"/>
          <w:color w:val="373737"/>
          <w:kern w:val="36"/>
          <w:sz w:val="24"/>
          <w:szCs w:val="24"/>
          <w:lang w:eastAsia="ru-RU"/>
        </w:rPr>
        <w:t>- Распоряжение Правительства Российской Федерации от 29 мая 2015 года №999-р «</w:t>
      </w:r>
      <w:proofErr w:type="gramStart"/>
      <w:r w:rsidRPr="00125C43">
        <w:rPr>
          <w:rFonts w:ascii="Times New Roman" w:eastAsia="Times New Roman" w:hAnsi="Times New Roman"/>
          <w:color w:val="373737"/>
          <w:kern w:val="36"/>
          <w:sz w:val="24"/>
          <w:szCs w:val="24"/>
          <w:lang w:eastAsia="ru-RU"/>
        </w:rPr>
        <w:t>Об</w:t>
      </w:r>
      <w:proofErr w:type="gramEnd"/>
      <w:r w:rsidRPr="00125C43">
        <w:rPr>
          <w:rFonts w:ascii="Times New Roman" w:eastAsia="Times New Roman" w:hAnsi="Times New Roman"/>
          <w:color w:val="373737"/>
          <w:kern w:val="36"/>
          <w:sz w:val="24"/>
          <w:szCs w:val="24"/>
          <w:lang w:eastAsia="ru-RU"/>
        </w:rPr>
        <w:t xml:space="preserve"> </w:t>
      </w:r>
      <w:proofErr w:type="gramStart"/>
      <w:r w:rsidRPr="00125C43">
        <w:rPr>
          <w:rFonts w:ascii="Times New Roman" w:eastAsia="Times New Roman" w:hAnsi="Times New Roman"/>
          <w:color w:val="373737"/>
          <w:kern w:val="36"/>
          <w:sz w:val="24"/>
          <w:szCs w:val="24"/>
          <w:lang w:eastAsia="ru-RU"/>
        </w:rPr>
        <w:t>утверждений</w:t>
      </w:r>
      <w:proofErr w:type="gramEnd"/>
      <w:r w:rsidRPr="00125C43">
        <w:rPr>
          <w:rFonts w:ascii="Times New Roman" w:eastAsia="Times New Roman" w:hAnsi="Times New Roman"/>
          <w:color w:val="373737"/>
          <w:kern w:val="36"/>
          <w:sz w:val="24"/>
          <w:szCs w:val="24"/>
          <w:lang w:eastAsia="ru-RU"/>
        </w:rPr>
        <w:t xml:space="preserve"> Стратегии развития воспитания в Российской  Федерации на период до 2025 года»;</w:t>
      </w:r>
    </w:p>
    <w:p w:rsidR="007F30B3" w:rsidRPr="00125C43" w:rsidRDefault="007F30B3" w:rsidP="007F30B3">
      <w:pPr>
        <w:shd w:val="clear" w:color="auto" w:fill="FFFFFF"/>
        <w:tabs>
          <w:tab w:val="left" w:pos="10980"/>
        </w:tabs>
        <w:spacing w:after="0" w:line="240" w:lineRule="auto"/>
        <w:ind w:right="388"/>
        <w:jc w:val="both"/>
        <w:rPr>
          <w:rFonts w:ascii="Times New Roman" w:hAnsi="Times New Roman"/>
          <w:sz w:val="24"/>
          <w:szCs w:val="24"/>
        </w:rPr>
      </w:pPr>
      <w:r w:rsidRPr="00125C43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125C43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  С</w:t>
      </w:r>
      <w:r w:rsidRPr="00125C43">
        <w:rPr>
          <w:rFonts w:ascii="Times New Roman" w:hAnsi="Times New Roman"/>
          <w:sz w:val="24"/>
          <w:szCs w:val="24"/>
        </w:rPr>
        <w:t>анитарн</w:t>
      </w:r>
      <w:proofErr w:type="gramStart"/>
      <w:r w:rsidRPr="00125C43">
        <w:rPr>
          <w:rFonts w:ascii="Times New Roman" w:hAnsi="Times New Roman"/>
          <w:sz w:val="24"/>
          <w:szCs w:val="24"/>
        </w:rPr>
        <w:t>о-</w:t>
      </w:r>
      <w:proofErr w:type="gramEnd"/>
      <w:r w:rsidRPr="00125C43">
        <w:rPr>
          <w:rFonts w:ascii="Times New Roman" w:hAnsi="Times New Roman"/>
          <w:sz w:val="24"/>
          <w:szCs w:val="24"/>
        </w:rPr>
        <w:t xml:space="preserve"> эпидемиологические правила СП 3.1/2.4.3598-20  «Санитарно – эпидемиологические 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125C43">
        <w:rPr>
          <w:rFonts w:ascii="Times New Roman" w:hAnsi="Times New Roman"/>
          <w:sz w:val="24"/>
          <w:szCs w:val="24"/>
        </w:rPr>
        <w:t>короновирусной</w:t>
      </w:r>
      <w:proofErr w:type="spellEnd"/>
      <w:r w:rsidRPr="00125C43">
        <w:rPr>
          <w:rFonts w:ascii="Times New Roman" w:hAnsi="Times New Roman"/>
          <w:sz w:val="24"/>
          <w:szCs w:val="24"/>
        </w:rPr>
        <w:t xml:space="preserve"> инфекции», утвержденные Постановлением «О внесении изменения в постановление  Главного государственного санитарного врача Российской Федерации от30.06.2020 №16» от 2 декабря 2020 года №39; </w:t>
      </w:r>
    </w:p>
    <w:p w:rsidR="007F30B3" w:rsidRPr="00125C43" w:rsidRDefault="007F30B3" w:rsidP="007F30B3">
      <w:pPr>
        <w:shd w:val="clear" w:color="auto" w:fill="FFFFFF"/>
        <w:tabs>
          <w:tab w:val="left" w:pos="10980"/>
        </w:tabs>
        <w:spacing w:after="0" w:line="240" w:lineRule="auto"/>
        <w:ind w:right="388"/>
        <w:jc w:val="both"/>
        <w:rPr>
          <w:rFonts w:ascii="Times New Roman" w:hAnsi="Times New Roman"/>
          <w:sz w:val="24"/>
          <w:szCs w:val="24"/>
        </w:rPr>
      </w:pPr>
      <w:r w:rsidRPr="00125C43">
        <w:rPr>
          <w:rFonts w:ascii="Times New Roman" w:hAnsi="Times New Roman"/>
          <w:sz w:val="24"/>
          <w:szCs w:val="24"/>
        </w:rPr>
        <w:t xml:space="preserve">- Санитарные правила СП 2.4.3648-20 «Санитарно – эпидемиологические  требования к организациям воспитания и обучения к отдыхам и оздоровления детей и молодежи», утвержденные Постановлением  Главного государственного санитарного врача Российской Федерации от 28 сентября 2020 года №28; </w:t>
      </w:r>
    </w:p>
    <w:p w:rsidR="007F30B3" w:rsidRPr="00125C43" w:rsidRDefault="007F30B3" w:rsidP="007F30B3">
      <w:pPr>
        <w:shd w:val="clear" w:color="auto" w:fill="FFFFFF"/>
        <w:tabs>
          <w:tab w:val="left" w:pos="10980"/>
        </w:tabs>
        <w:spacing w:after="0" w:line="240" w:lineRule="auto"/>
        <w:ind w:right="388"/>
        <w:jc w:val="both"/>
        <w:rPr>
          <w:rFonts w:ascii="Times New Roman" w:hAnsi="Times New Roman"/>
          <w:sz w:val="24"/>
          <w:szCs w:val="24"/>
        </w:rPr>
      </w:pPr>
      <w:r w:rsidRPr="00125C43">
        <w:rPr>
          <w:rFonts w:ascii="Times New Roman" w:hAnsi="Times New Roman"/>
          <w:sz w:val="24"/>
          <w:szCs w:val="24"/>
        </w:rPr>
        <w:t xml:space="preserve">- 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среды», утвержденные Постановлением  Главного государственного санитарного врача Российской Федерации от28 января 2021 №2;  </w:t>
      </w:r>
    </w:p>
    <w:p w:rsidR="007F30B3" w:rsidRPr="00125C43" w:rsidRDefault="007F30B3" w:rsidP="007F30B3">
      <w:pPr>
        <w:shd w:val="clear" w:color="auto" w:fill="FFFFFF"/>
        <w:tabs>
          <w:tab w:val="left" w:pos="10980"/>
        </w:tabs>
        <w:spacing w:after="0" w:line="240" w:lineRule="auto"/>
        <w:ind w:right="388"/>
        <w:jc w:val="both"/>
        <w:rPr>
          <w:rFonts w:ascii="Times New Roman" w:hAnsi="Times New Roman"/>
          <w:sz w:val="24"/>
          <w:szCs w:val="24"/>
        </w:rPr>
      </w:pPr>
      <w:r w:rsidRPr="00125C43">
        <w:rPr>
          <w:rFonts w:ascii="Times New Roman" w:hAnsi="Times New Roman"/>
          <w:sz w:val="24"/>
          <w:szCs w:val="24"/>
        </w:rPr>
        <w:t>- Санитарн</w:t>
      </w:r>
      <w:proofErr w:type="gramStart"/>
      <w:r w:rsidRPr="00125C43">
        <w:rPr>
          <w:rFonts w:ascii="Times New Roman" w:hAnsi="Times New Roman"/>
          <w:sz w:val="24"/>
          <w:szCs w:val="24"/>
        </w:rPr>
        <w:t>о-</w:t>
      </w:r>
      <w:proofErr w:type="gramEnd"/>
      <w:r w:rsidRPr="00125C43">
        <w:rPr>
          <w:rFonts w:ascii="Times New Roman" w:hAnsi="Times New Roman"/>
          <w:sz w:val="24"/>
          <w:szCs w:val="24"/>
        </w:rPr>
        <w:t xml:space="preserve"> - эпидемиологические правила и нормы СанПиН 2.3/2.4.3590-20 «Санитарно – эпидемиологические  требования к организации общественного питания населения», утвержденные Постановлением  Главного государственного санитарного врача Российской Федерации от от27 октября 2020 года №32;</w:t>
      </w:r>
    </w:p>
    <w:p w:rsidR="007F30B3" w:rsidRPr="00125C43" w:rsidRDefault="007F30B3" w:rsidP="007F30B3">
      <w:pPr>
        <w:shd w:val="clear" w:color="auto" w:fill="FFFFFF"/>
        <w:tabs>
          <w:tab w:val="left" w:pos="10980"/>
        </w:tabs>
        <w:spacing w:after="0" w:line="240" w:lineRule="auto"/>
        <w:ind w:right="388"/>
        <w:jc w:val="both"/>
        <w:rPr>
          <w:rFonts w:ascii="Times New Roman" w:hAnsi="Times New Roman"/>
          <w:sz w:val="24"/>
          <w:szCs w:val="24"/>
        </w:rPr>
      </w:pPr>
      <w:proofErr w:type="gramStart"/>
      <w:r w:rsidRPr="00125C43">
        <w:rPr>
          <w:rFonts w:ascii="Times New Roman" w:hAnsi="Times New Roman"/>
          <w:sz w:val="24"/>
          <w:szCs w:val="24"/>
        </w:rPr>
        <w:t xml:space="preserve">- Постановление  Главного государственного санитарного врача Российской Федерации от 20 июня 2022 года №18 «Об отдельных положениях постановлений Главного государственного врача Российской Федерации по </w:t>
      </w:r>
      <w:proofErr w:type="spellStart"/>
      <w:r w:rsidRPr="00125C43">
        <w:rPr>
          <w:rFonts w:ascii="Times New Roman" w:hAnsi="Times New Roman"/>
          <w:sz w:val="24"/>
          <w:szCs w:val="24"/>
        </w:rPr>
        <w:t>вопрсам</w:t>
      </w:r>
      <w:proofErr w:type="spellEnd"/>
      <w:r w:rsidRPr="00125C43">
        <w:rPr>
          <w:rFonts w:ascii="Times New Roman" w:hAnsi="Times New Roman"/>
          <w:sz w:val="24"/>
          <w:szCs w:val="24"/>
        </w:rPr>
        <w:t xml:space="preserve">, связанным с распространением новой </w:t>
      </w:r>
      <w:proofErr w:type="spellStart"/>
      <w:r w:rsidRPr="00125C43">
        <w:rPr>
          <w:rFonts w:ascii="Times New Roman" w:hAnsi="Times New Roman"/>
          <w:sz w:val="24"/>
          <w:szCs w:val="24"/>
        </w:rPr>
        <w:t>короновирусной</w:t>
      </w:r>
      <w:proofErr w:type="spellEnd"/>
      <w:r w:rsidRPr="00125C43">
        <w:rPr>
          <w:rFonts w:ascii="Times New Roman" w:hAnsi="Times New Roman"/>
          <w:sz w:val="24"/>
          <w:szCs w:val="24"/>
        </w:rPr>
        <w:t xml:space="preserve"> инфекции (</w:t>
      </w:r>
      <w:r w:rsidRPr="00125C43">
        <w:rPr>
          <w:rFonts w:ascii="Times New Roman" w:hAnsi="Times New Roman"/>
          <w:sz w:val="24"/>
          <w:szCs w:val="24"/>
          <w:lang w:val="en-US"/>
        </w:rPr>
        <w:t>COVID</w:t>
      </w:r>
      <w:r w:rsidRPr="00125C43">
        <w:rPr>
          <w:rFonts w:ascii="Times New Roman" w:hAnsi="Times New Roman"/>
          <w:sz w:val="24"/>
          <w:szCs w:val="24"/>
        </w:rPr>
        <w:t xml:space="preserve">-19)»; </w:t>
      </w:r>
      <w:proofErr w:type="gramEnd"/>
    </w:p>
    <w:p w:rsidR="00E12558" w:rsidRPr="00125C43" w:rsidRDefault="007F30B3" w:rsidP="007F30B3">
      <w:pPr>
        <w:shd w:val="clear" w:color="auto" w:fill="FFFFFF"/>
        <w:tabs>
          <w:tab w:val="left" w:pos="10980"/>
        </w:tabs>
        <w:spacing w:after="0" w:line="240" w:lineRule="auto"/>
        <w:ind w:right="388"/>
        <w:jc w:val="both"/>
        <w:rPr>
          <w:rFonts w:ascii="Times New Roman" w:hAnsi="Times New Roman"/>
          <w:sz w:val="24"/>
          <w:szCs w:val="24"/>
        </w:rPr>
      </w:pPr>
      <w:r w:rsidRPr="00125C43">
        <w:rPr>
          <w:rFonts w:ascii="Times New Roman" w:hAnsi="Times New Roman"/>
          <w:sz w:val="24"/>
          <w:szCs w:val="24"/>
        </w:rPr>
        <w:t xml:space="preserve">- 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утвержденный приказом </w:t>
      </w:r>
      <w:proofErr w:type="spellStart"/>
      <w:r w:rsidRPr="00125C43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125C43">
        <w:rPr>
          <w:rFonts w:ascii="Times New Roman" w:hAnsi="Times New Roman"/>
          <w:sz w:val="24"/>
          <w:szCs w:val="24"/>
        </w:rPr>
        <w:t xml:space="preserve"> России от 31.07.2020 года №373 (с внесенными изменениями от 01.12.2022, Приказ </w:t>
      </w:r>
      <w:proofErr w:type="spellStart"/>
      <w:r w:rsidRPr="00125C43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125C43">
        <w:rPr>
          <w:rFonts w:ascii="Times New Roman" w:hAnsi="Times New Roman"/>
          <w:sz w:val="24"/>
          <w:szCs w:val="24"/>
        </w:rPr>
        <w:t xml:space="preserve"> России);</w:t>
      </w:r>
      <w:r w:rsidR="00E12558" w:rsidRPr="00125C43">
        <w:rPr>
          <w:rFonts w:ascii="Times New Roman" w:hAnsi="Times New Roman"/>
          <w:sz w:val="24"/>
          <w:szCs w:val="24"/>
        </w:rPr>
        <w:br/>
      </w:r>
      <w:r w:rsidR="00E12558" w:rsidRPr="00125C43">
        <w:rPr>
          <w:rFonts w:ascii="Times New Roman" w:eastAsia="Times New Roman" w:hAnsi="Times New Roman"/>
          <w:sz w:val="24"/>
          <w:szCs w:val="24"/>
          <w:lang w:eastAsia="ru-RU"/>
        </w:rPr>
        <w:t xml:space="preserve"> Устав МБДОУ </w:t>
      </w:r>
    </w:p>
    <w:p w:rsidR="00E12558" w:rsidRDefault="00E12558" w:rsidP="00125C43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5C43">
        <w:rPr>
          <w:rFonts w:ascii="Times New Roman" w:eastAsia="Times New Roman" w:hAnsi="Times New Roman"/>
          <w:iCs/>
          <w:sz w:val="24"/>
          <w:szCs w:val="24"/>
          <w:lang w:eastAsia="ru-RU"/>
        </w:rPr>
        <w:t>Учебный план</w:t>
      </w:r>
      <w:r w:rsidRPr="00125C43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</w:t>
      </w:r>
      <w:r w:rsidRPr="00125C43">
        <w:rPr>
          <w:rFonts w:ascii="Times New Roman" w:eastAsia="Times New Roman" w:hAnsi="Times New Roman"/>
          <w:sz w:val="24"/>
          <w:szCs w:val="24"/>
          <w:lang w:eastAsia="ru-RU"/>
        </w:rPr>
        <w:t>представляет документ, учитывающий</w:t>
      </w: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 специфику дошкольного образования, – отсутствие предметного характера содержания образования на данной ступени, реализацию образовательных областей через детские виды деятельности. Учебный план обеспечивает  </w:t>
      </w:r>
      <w:r w:rsidRPr="00987587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>целостность образовательного процесса,</w:t>
      </w: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представляет собой </w:t>
      </w:r>
      <w:r w:rsidRPr="00987587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сетки организованной образовательной деятельности </w:t>
      </w: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и </w:t>
      </w:r>
      <w:r w:rsidRPr="00987587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образовательной деятельности в режимных моментах в течение дня с распределением времени на основе действующего </w:t>
      </w:r>
      <w:proofErr w:type="spellStart"/>
      <w:r w:rsidRPr="00987587">
        <w:rPr>
          <w:rFonts w:ascii="Times New Roman" w:eastAsia="Times New Roman" w:hAnsi="Times New Roman"/>
          <w:iCs/>
          <w:sz w:val="24"/>
          <w:szCs w:val="24"/>
          <w:lang w:eastAsia="ru-RU"/>
        </w:rPr>
        <w:t>СанПин</w:t>
      </w:r>
      <w:proofErr w:type="spellEnd"/>
      <w:r w:rsidRPr="00987587">
        <w:rPr>
          <w:rFonts w:ascii="Times New Roman" w:eastAsia="Times New Roman" w:hAnsi="Times New Roman"/>
          <w:iCs/>
          <w:sz w:val="24"/>
          <w:szCs w:val="24"/>
          <w:lang w:eastAsia="ru-RU"/>
        </w:rPr>
        <w:t>.</w:t>
      </w:r>
      <w:r w:rsidRPr="0098758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</w:t>
      </w: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>Учитывается, что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E12558" w:rsidRPr="00987587" w:rsidRDefault="00E12558" w:rsidP="00E12558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Структура учебного плана включает обязательную часть, составляющую не менее 60% от общего объема и часть, формируемую участниками образовательных отношений, не более 40%, отводимого на освоение Основной образовательной программы ДОУ. </w:t>
      </w:r>
    </w:p>
    <w:p w:rsidR="00E12558" w:rsidRPr="00987587" w:rsidRDefault="00E12558" w:rsidP="00E12558">
      <w:pPr>
        <w:spacing w:after="0"/>
        <w:ind w:firstLine="360"/>
        <w:jc w:val="both"/>
        <w:rPr>
          <w:rFonts w:ascii="Times New Roman" w:eastAsia="Times New Roman" w:hAnsi="Times New Roman"/>
          <w:spacing w:val="-3"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В соответствии с требованиями ФГОС дошкольного образования обе части являются взаимодополняющими, сохраняя </w:t>
      </w:r>
      <w:r w:rsidRPr="00987587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>комплексность подхода в  направлениях развития и образования детей (далее - образовательные области):</w:t>
      </w:r>
    </w:p>
    <w:p w:rsidR="00E12558" w:rsidRPr="00987587" w:rsidRDefault="00E12558" w:rsidP="00E1255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Социально-коммуникативное развитие</w:t>
      </w:r>
    </w:p>
    <w:p w:rsidR="00E12558" w:rsidRPr="00987587" w:rsidRDefault="00E12558" w:rsidP="00E1255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b/>
          <w:sz w:val="24"/>
          <w:szCs w:val="24"/>
          <w:lang w:eastAsia="ru-RU"/>
        </w:rPr>
        <w:t>Познавательное развитие</w:t>
      </w:r>
    </w:p>
    <w:p w:rsidR="00E12558" w:rsidRPr="00987587" w:rsidRDefault="00E12558" w:rsidP="00E1255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b/>
          <w:sz w:val="24"/>
          <w:szCs w:val="24"/>
          <w:lang w:eastAsia="ru-RU"/>
        </w:rPr>
        <w:t>Речевое развитие</w:t>
      </w:r>
    </w:p>
    <w:p w:rsidR="00E12558" w:rsidRPr="00987587" w:rsidRDefault="00E12558" w:rsidP="00E1255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b/>
          <w:sz w:val="24"/>
          <w:szCs w:val="24"/>
          <w:lang w:eastAsia="ru-RU"/>
        </w:rPr>
        <w:t>Художественно-эстетическое развитие</w:t>
      </w:r>
    </w:p>
    <w:p w:rsidR="00E12558" w:rsidRPr="00987587" w:rsidRDefault="00E12558" w:rsidP="00E1255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b/>
          <w:sz w:val="24"/>
          <w:szCs w:val="24"/>
          <w:lang w:eastAsia="ru-RU"/>
        </w:rPr>
        <w:t>Физическое развитие</w:t>
      </w:r>
    </w:p>
    <w:p w:rsidR="00E12558" w:rsidRDefault="00E12558" w:rsidP="00E12558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b/>
          <w:sz w:val="24"/>
          <w:szCs w:val="24"/>
          <w:lang w:eastAsia="ru-RU"/>
        </w:rPr>
        <w:t>Социально-коммуникативное развитие</w:t>
      </w: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>со</w:t>
      </w:r>
      <w:proofErr w:type="gramEnd"/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 взрослыми и сверстниками; становление самостоятельности, целенаправленности и </w:t>
      </w:r>
      <w:proofErr w:type="spellStart"/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>саморегуляции</w:t>
      </w:r>
      <w:proofErr w:type="spellEnd"/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 Содержание данной области реализуется в совместной игровой деятельности педагога с детьми, в общении, во всех образовательных ситуациях.</w:t>
      </w:r>
    </w:p>
    <w:p w:rsidR="00B414E8" w:rsidRPr="00B414E8" w:rsidRDefault="00B414E8" w:rsidP="00E12558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Часть, формируемая участниками образовательных отношений, в данной области реализуется по парциальным программам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Шаехова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Р.К. «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Сәенеч – Радост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ь познания», «Обучение детей дошкольного возраста правилам безопасного поведения на дорогах»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Ахмадиевой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Р.Ш., Ворониной Е.Е.,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Миннеханова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Р.Н. и методическому пособию Карцевой Л.В. «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Семьеведение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E12558" w:rsidRPr="00987587" w:rsidRDefault="00E12558" w:rsidP="00E12558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b/>
          <w:sz w:val="24"/>
          <w:szCs w:val="24"/>
          <w:lang w:eastAsia="ru-RU"/>
        </w:rPr>
        <w:t>Познавательное развитие</w:t>
      </w: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>общем</w:t>
      </w:r>
      <w:proofErr w:type="gramEnd"/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 доме людей, об особенностях ее природы, многообразии стран и народов мира. Содержание данной области реализуется в процессе совместной познавательно-исследовательской деятельности на занятиях (ООД): «ФЭМП», «Ознакомление с окружающим миром». </w:t>
      </w:r>
    </w:p>
    <w:p w:rsidR="00E12558" w:rsidRPr="00987587" w:rsidRDefault="00E12558" w:rsidP="00E12558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987587">
        <w:rPr>
          <w:rFonts w:ascii="Times New Roman" w:eastAsia="Times New Roman" w:hAnsi="Times New Roman"/>
          <w:b/>
          <w:sz w:val="24"/>
          <w:szCs w:val="24"/>
          <w:lang w:eastAsia="ru-RU"/>
        </w:rPr>
        <w:t>Речевое развитие</w:t>
      </w: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proofErr w:type="gramEnd"/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 Содержание образовательной области реализуется на занятиях (ООД): «Развитие речи».</w:t>
      </w:r>
    </w:p>
    <w:p w:rsidR="00E12558" w:rsidRPr="00987587" w:rsidRDefault="00E12558" w:rsidP="00E12558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b/>
          <w:sz w:val="24"/>
          <w:szCs w:val="24"/>
          <w:lang w:eastAsia="ru-RU"/>
        </w:rPr>
        <w:t>Художественно-эстетическое развитие</w:t>
      </w: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Содержание образовательной области реализуется на </w:t>
      </w: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занятиях (ООД): «Музыка», «Рисование», «Лепка», «Аппликация» (в зависимости от возрастных возможностей и особенностей детей).</w:t>
      </w:r>
      <w:r w:rsidR="000040E0">
        <w:rPr>
          <w:rFonts w:ascii="Times New Roman" w:eastAsia="Times New Roman" w:hAnsi="Times New Roman"/>
          <w:sz w:val="24"/>
          <w:szCs w:val="24"/>
          <w:lang w:eastAsia="ru-RU"/>
        </w:rPr>
        <w:t xml:space="preserve"> Часть, формируемая участниками образовательных отношений, в данной области реализуется по парциальным программам </w:t>
      </w:r>
      <w:proofErr w:type="spellStart"/>
      <w:r w:rsidR="000040E0">
        <w:rPr>
          <w:rFonts w:ascii="Times New Roman" w:eastAsia="Times New Roman" w:hAnsi="Times New Roman"/>
          <w:sz w:val="24"/>
          <w:szCs w:val="24"/>
          <w:lang w:eastAsia="ru-RU"/>
        </w:rPr>
        <w:t>Шаехова</w:t>
      </w:r>
      <w:proofErr w:type="spellEnd"/>
      <w:r w:rsidR="000040E0">
        <w:rPr>
          <w:rFonts w:ascii="Times New Roman" w:eastAsia="Times New Roman" w:hAnsi="Times New Roman"/>
          <w:sz w:val="24"/>
          <w:szCs w:val="24"/>
          <w:lang w:eastAsia="ru-RU"/>
        </w:rPr>
        <w:t xml:space="preserve"> Р.К. «</w:t>
      </w:r>
      <w:r w:rsidR="000040E0">
        <w:rPr>
          <w:rFonts w:ascii="Times New Roman" w:eastAsia="Times New Roman" w:hAnsi="Times New Roman"/>
          <w:sz w:val="24"/>
          <w:szCs w:val="24"/>
          <w:lang w:val="tt-RU" w:eastAsia="ru-RU"/>
        </w:rPr>
        <w:t>С</w:t>
      </w:r>
      <w:r w:rsidR="007D0F3A">
        <w:rPr>
          <w:rFonts w:ascii="Times New Roman" w:eastAsia="Times New Roman" w:hAnsi="Times New Roman"/>
          <w:sz w:val="24"/>
          <w:szCs w:val="24"/>
          <w:lang w:val="tt-RU" w:eastAsia="ru-RU"/>
        </w:rPr>
        <w:t>ө</w:t>
      </w:r>
      <w:r w:rsidR="000040E0">
        <w:rPr>
          <w:rFonts w:ascii="Times New Roman" w:eastAsia="Times New Roman" w:hAnsi="Times New Roman"/>
          <w:sz w:val="24"/>
          <w:szCs w:val="24"/>
          <w:lang w:val="tt-RU" w:eastAsia="ru-RU"/>
        </w:rPr>
        <w:t>енеч – Радост</w:t>
      </w:r>
      <w:r w:rsidR="000040E0">
        <w:rPr>
          <w:rFonts w:ascii="Times New Roman" w:eastAsia="Times New Roman" w:hAnsi="Times New Roman"/>
          <w:sz w:val="24"/>
          <w:szCs w:val="24"/>
          <w:lang w:eastAsia="ru-RU"/>
        </w:rPr>
        <w:t>ь познания».</w:t>
      </w:r>
    </w:p>
    <w:p w:rsidR="00E12558" w:rsidRPr="000040E0" w:rsidRDefault="00E12558" w:rsidP="00E12558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987587">
        <w:rPr>
          <w:rFonts w:ascii="Times New Roman" w:eastAsia="Times New Roman" w:hAnsi="Times New Roman"/>
          <w:b/>
          <w:sz w:val="24"/>
          <w:szCs w:val="24"/>
          <w:lang w:eastAsia="ru-RU"/>
        </w:rPr>
        <w:t>Физическое развитие</w:t>
      </w: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>саморегуляции</w:t>
      </w:r>
      <w:proofErr w:type="spellEnd"/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 в двигательной сфере;</w:t>
      </w:r>
      <w:proofErr w:type="gramEnd"/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  <w:r w:rsidRPr="0098758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>Содержание образовательной области реализуется в двигательной деятельности на занятиях (ООД): «Физическая культура».</w:t>
      </w:r>
      <w:r w:rsidR="000040E0">
        <w:rPr>
          <w:rFonts w:ascii="Times New Roman" w:eastAsia="Times New Roman" w:hAnsi="Times New Roman"/>
          <w:sz w:val="24"/>
          <w:szCs w:val="24"/>
          <w:lang w:eastAsia="ru-RU"/>
        </w:rPr>
        <w:t xml:space="preserve"> Часть, формируемая участниками образовательных отношений, в данной области реализуется по парциальным программам </w:t>
      </w:r>
      <w:proofErr w:type="spellStart"/>
      <w:r w:rsidR="000040E0">
        <w:rPr>
          <w:rFonts w:ascii="Times New Roman" w:eastAsia="Times New Roman" w:hAnsi="Times New Roman"/>
          <w:sz w:val="24"/>
          <w:szCs w:val="24"/>
          <w:lang w:eastAsia="ru-RU"/>
        </w:rPr>
        <w:t>Шаехова</w:t>
      </w:r>
      <w:proofErr w:type="spellEnd"/>
      <w:r w:rsidR="000040E0">
        <w:rPr>
          <w:rFonts w:ascii="Times New Roman" w:eastAsia="Times New Roman" w:hAnsi="Times New Roman"/>
          <w:sz w:val="24"/>
          <w:szCs w:val="24"/>
          <w:lang w:eastAsia="ru-RU"/>
        </w:rPr>
        <w:t xml:space="preserve"> Р.К. «</w:t>
      </w:r>
      <w:r w:rsidR="00DF473A">
        <w:rPr>
          <w:rFonts w:ascii="Times New Roman" w:eastAsia="Times New Roman" w:hAnsi="Times New Roman"/>
          <w:sz w:val="24"/>
          <w:szCs w:val="24"/>
          <w:lang w:val="tt-RU" w:eastAsia="ru-RU"/>
        </w:rPr>
        <w:t>Сө</w:t>
      </w:r>
      <w:r w:rsidR="000040E0">
        <w:rPr>
          <w:rFonts w:ascii="Times New Roman" w:eastAsia="Times New Roman" w:hAnsi="Times New Roman"/>
          <w:sz w:val="24"/>
          <w:szCs w:val="24"/>
          <w:lang w:val="tt-RU" w:eastAsia="ru-RU"/>
        </w:rPr>
        <w:t>енеч – Радост</w:t>
      </w:r>
      <w:r w:rsidR="000040E0">
        <w:rPr>
          <w:rFonts w:ascii="Times New Roman" w:eastAsia="Times New Roman" w:hAnsi="Times New Roman"/>
          <w:sz w:val="24"/>
          <w:szCs w:val="24"/>
          <w:lang w:eastAsia="ru-RU"/>
        </w:rPr>
        <w:t xml:space="preserve">ь познания», и методическому пособию К.В. Закировой, Л.М. </w:t>
      </w:r>
      <w:proofErr w:type="spellStart"/>
      <w:r w:rsidR="000040E0">
        <w:rPr>
          <w:rFonts w:ascii="Times New Roman" w:eastAsia="Times New Roman" w:hAnsi="Times New Roman"/>
          <w:sz w:val="24"/>
          <w:szCs w:val="24"/>
          <w:lang w:eastAsia="ru-RU"/>
        </w:rPr>
        <w:t>Мортазиной</w:t>
      </w:r>
      <w:proofErr w:type="spellEnd"/>
      <w:r w:rsidR="000040E0"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proofErr w:type="spellStart"/>
      <w:r w:rsidR="000040E0">
        <w:rPr>
          <w:rFonts w:ascii="Times New Roman" w:eastAsia="Times New Roman" w:hAnsi="Times New Roman"/>
          <w:sz w:val="24"/>
          <w:szCs w:val="24"/>
          <w:lang w:eastAsia="ru-RU"/>
        </w:rPr>
        <w:t>Балачак</w:t>
      </w:r>
      <w:proofErr w:type="spellEnd"/>
      <w:r w:rsidR="000040E0">
        <w:rPr>
          <w:rFonts w:ascii="Times New Roman" w:eastAsia="Times New Roman" w:hAnsi="Times New Roman"/>
          <w:sz w:val="24"/>
          <w:szCs w:val="24"/>
          <w:lang w:eastAsia="ru-RU"/>
        </w:rPr>
        <w:t xml:space="preserve"> – </w:t>
      </w:r>
      <w:proofErr w:type="spellStart"/>
      <w:r w:rsidR="000040E0">
        <w:rPr>
          <w:rFonts w:ascii="Times New Roman" w:eastAsia="Times New Roman" w:hAnsi="Times New Roman"/>
          <w:sz w:val="24"/>
          <w:szCs w:val="24"/>
          <w:lang w:eastAsia="ru-RU"/>
        </w:rPr>
        <w:t>уйнап</w:t>
      </w:r>
      <w:proofErr w:type="spellEnd"/>
      <w:r w:rsidR="000040E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0040E0">
        <w:rPr>
          <w:rFonts w:ascii="Times New Roman" w:eastAsia="Times New Roman" w:hAnsi="Times New Roman"/>
          <w:sz w:val="24"/>
          <w:szCs w:val="24"/>
          <w:lang w:val="tt-RU" w:eastAsia="ru-RU"/>
        </w:rPr>
        <w:t>көлеп үсә</w:t>
      </w:r>
      <w:proofErr w:type="gramStart"/>
      <w:r w:rsidR="000040E0">
        <w:rPr>
          <w:rFonts w:ascii="Times New Roman" w:eastAsia="Times New Roman" w:hAnsi="Times New Roman"/>
          <w:sz w:val="24"/>
          <w:szCs w:val="24"/>
          <w:lang w:val="tt-RU" w:eastAsia="ru-RU"/>
        </w:rPr>
        <w:t>р</w:t>
      </w:r>
      <w:proofErr w:type="gramEnd"/>
      <w:r w:rsidR="000040E0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чак”.</w:t>
      </w:r>
    </w:p>
    <w:p w:rsidR="00E12558" w:rsidRPr="00987587" w:rsidRDefault="00E12558" w:rsidP="00DF473A">
      <w:pPr>
        <w:spacing w:after="0"/>
        <w:ind w:firstLine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b/>
          <w:sz w:val="24"/>
          <w:szCs w:val="24"/>
          <w:lang w:eastAsia="ru-RU"/>
        </w:rPr>
        <w:t>Содержание указанных образовательных областей</w:t>
      </w: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 зависит от возрастных и индивидуальных особенностей детей, определяется целями и задачами Основной образовательной программы ДОУ и реализуется в различных </w:t>
      </w:r>
      <w:r w:rsidRPr="00987587">
        <w:rPr>
          <w:rFonts w:ascii="Times New Roman" w:eastAsia="Times New Roman" w:hAnsi="Times New Roman"/>
          <w:b/>
          <w:sz w:val="24"/>
          <w:szCs w:val="24"/>
          <w:lang w:eastAsia="ru-RU"/>
        </w:rPr>
        <w:t>видах деятельности</w:t>
      </w: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 (общении, игре, познавательно-исследовательской деятельности - как сквозных механизмах развития ребенка):</w:t>
      </w:r>
    </w:p>
    <w:p w:rsidR="00E12558" w:rsidRPr="00987587" w:rsidRDefault="00E12558" w:rsidP="00E12558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- </w:t>
      </w: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детей дошкольного возраста  - ряд видов деятельности, таких как игровая, включая сюжетно-ролевую игру, игру с правилами и другие виды игры, коммуникативная (общение и взаимодействие </w:t>
      </w:r>
      <w:proofErr w:type="gramStart"/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>со</w:t>
      </w:r>
      <w:proofErr w:type="gramEnd"/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</w:t>
      </w:r>
      <w:proofErr w:type="gramStart"/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>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  <w:proofErr w:type="gramEnd"/>
    </w:p>
    <w:p w:rsidR="00E12558" w:rsidRPr="00987587" w:rsidRDefault="00E12558" w:rsidP="00E12558">
      <w:pPr>
        <w:spacing w:after="0"/>
        <w:ind w:firstLine="360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b/>
          <w:sz w:val="24"/>
          <w:szCs w:val="24"/>
          <w:lang w:eastAsia="ru-RU"/>
        </w:rPr>
        <w:t>Обязательная часть</w:t>
      </w: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представляет комплексность подхода с учетом содержания основной образовательной программы, указанной выше, обеспечивая развитие воспитанников, во всех пяти взаимодополняющих образовательных областях.</w:t>
      </w:r>
    </w:p>
    <w:p w:rsidR="00E12558" w:rsidRPr="00527C5C" w:rsidRDefault="00E12558" w:rsidP="00E12558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527C5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Часть, формируемая участниками образовательных отношений </w:t>
      </w:r>
      <w:r w:rsidRPr="00527C5C">
        <w:rPr>
          <w:rFonts w:ascii="Times New Roman" w:eastAsia="Times New Roman" w:hAnsi="Times New Roman"/>
          <w:sz w:val="24"/>
          <w:szCs w:val="24"/>
          <w:lang w:eastAsia="ru-RU"/>
        </w:rPr>
        <w:t>отражает</w:t>
      </w:r>
      <w:proofErr w:type="gramEnd"/>
      <w:r w:rsidRPr="00527C5C">
        <w:rPr>
          <w:rFonts w:ascii="Times New Roman" w:eastAsia="Times New Roman" w:hAnsi="Times New Roman"/>
          <w:sz w:val="24"/>
          <w:szCs w:val="24"/>
          <w:lang w:eastAsia="ru-RU"/>
        </w:rPr>
        <w:t xml:space="preserve"> специфику национально-культурных, демографических и климатических условий в Республике Татарстан  представлена реализацией Региональной программы дошкольного образования под ред. Р. К. </w:t>
      </w:r>
      <w:proofErr w:type="spellStart"/>
      <w:r w:rsidRPr="00527C5C">
        <w:rPr>
          <w:rFonts w:ascii="Times New Roman" w:eastAsia="Times New Roman" w:hAnsi="Times New Roman"/>
          <w:sz w:val="24"/>
          <w:szCs w:val="24"/>
          <w:lang w:eastAsia="ru-RU"/>
        </w:rPr>
        <w:t>Шаеховой</w:t>
      </w:r>
      <w:proofErr w:type="spellEnd"/>
      <w:r w:rsidRPr="00527C5C"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proofErr w:type="spellStart"/>
      <w:r w:rsidRPr="00527C5C">
        <w:rPr>
          <w:rFonts w:ascii="Times New Roman" w:eastAsia="Times New Roman" w:hAnsi="Times New Roman"/>
          <w:sz w:val="24"/>
          <w:szCs w:val="24"/>
          <w:lang w:eastAsia="ru-RU"/>
        </w:rPr>
        <w:t>Сөенеч</w:t>
      </w:r>
      <w:proofErr w:type="spellEnd"/>
      <w:r w:rsidRPr="00527C5C">
        <w:rPr>
          <w:rFonts w:ascii="Times New Roman" w:eastAsia="Times New Roman" w:hAnsi="Times New Roman"/>
          <w:sz w:val="24"/>
          <w:szCs w:val="24"/>
          <w:lang w:eastAsia="ru-RU"/>
        </w:rPr>
        <w:t>-Радость познания».</w:t>
      </w:r>
    </w:p>
    <w:p w:rsidR="00E12558" w:rsidRPr="00987587" w:rsidRDefault="00E12558" w:rsidP="00E1255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527C5C">
        <w:rPr>
          <w:rFonts w:ascii="Times New Roman" w:hAnsi="Times New Roman"/>
          <w:sz w:val="24"/>
          <w:szCs w:val="24"/>
          <w:lang w:eastAsia="ru-RU"/>
        </w:rPr>
        <w:t xml:space="preserve">В соответствии с Законом Республики Татарстан №44 от 28.07.2004 «О государственных </w:t>
      </w:r>
      <w:r w:rsidRPr="00987587">
        <w:rPr>
          <w:rFonts w:ascii="Times New Roman" w:hAnsi="Times New Roman"/>
          <w:sz w:val="24"/>
          <w:szCs w:val="24"/>
          <w:lang w:eastAsia="ru-RU"/>
        </w:rPr>
        <w:t>языках Республики Татарстан и других языках в Республике Татарстан», Приказом МО и Н РТ № 463 от 29.06.2001 «О мерах по улучшению изучения родного, татарского, русского языков в ДОУ»  обучение родному (татарскому) языку начинается с первой младшей группы (с двух лет) и проводится  воспитателем по обучению татарскому языку 3 раза</w:t>
      </w:r>
      <w:proofErr w:type="gramEnd"/>
      <w:r w:rsidRPr="00987587">
        <w:rPr>
          <w:rFonts w:ascii="Times New Roman" w:hAnsi="Times New Roman"/>
          <w:sz w:val="24"/>
          <w:szCs w:val="24"/>
          <w:lang w:eastAsia="ru-RU"/>
        </w:rPr>
        <w:t xml:space="preserve"> в неделю в форме игры в рамках режима дня. Начиная со старшей группы, вводится обучение родному (татарскому) языку в организованных занятиях 3 раза в неделю.</w:t>
      </w:r>
    </w:p>
    <w:p w:rsidR="00E12558" w:rsidRPr="00987587" w:rsidRDefault="00E12558" w:rsidP="00E12558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12558" w:rsidRDefault="00E12558" w:rsidP="00E12558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Реализация учебного плана </w:t>
      </w:r>
      <w:r w:rsidRPr="00987587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>обеспечивает развитие личности детей дошкольного возраста в различных видах общения и деятельности</w:t>
      </w: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 (общении, игре, познавательно-исследовательской деятельности – как сквозных механизмах развития ребенка)</w:t>
      </w:r>
      <w:r w:rsidRPr="00987587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>, мотивации и способностей воспитанников с учетом их возрастных, индивидуальных психологических и физиологических особенностей</w:t>
      </w: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. Допускается осуществлять образовательную деятельность на игровой площадке во время прогулки. </w:t>
      </w:r>
      <w:r w:rsidR="007D0F3A">
        <w:rPr>
          <w:rFonts w:ascii="Times New Roman" w:eastAsia="Times New Roman" w:hAnsi="Times New Roman"/>
          <w:sz w:val="24"/>
          <w:szCs w:val="24"/>
          <w:lang w:val="tt-RU" w:eastAsia="ru-RU"/>
        </w:rPr>
        <w:t>Об</w:t>
      </w:r>
      <w:proofErr w:type="spellStart"/>
      <w:r w:rsidR="007D0F3A">
        <w:rPr>
          <w:rFonts w:ascii="Times New Roman" w:eastAsia="Times New Roman" w:hAnsi="Times New Roman"/>
          <w:sz w:val="24"/>
          <w:szCs w:val="24"/>
          <w:lang w:eastAsia="ru-RU"/>
        </w:rPr>
        <w:t>ъем</w:t>
      </w:r>
      <w:proofErr w:type="spellEnd"/>
      <w:r w:rsidR="007D0F3A">
        <w:rPr>
          <w:rFonts w:ascii="Times New Roman" w:eastAsia="Times New Roman" w:hAnsi="Times New Roman"/>
          <w:sz w:val="24"/>
          <w:szCs w:val="24"/>
          <w:lang w:eastAsia="ru-RU"/>
        </w:rPr>
        <w:t xml:space="preserve"> нагрузки на организованную образовательную деятельность определен в соответствии с таблицей 6.6 раздела </w:t>
      </w:r>
      <w:r w:rsidR="007D0F3A">
        <w:rPr>
          <w:rFonts w:ascii="Times New Roman" w:eastAsia="Times New Roman" w:hAnsi="Times New Roman"/>
          <w:sz w:val="24"/>
          <w:szCs w:val="24"/>
          <w:lang w:val="en-US" w:eastAsia="ru-RU"/>
        </w:rPr>
        <w:t>VI</w:t>
      </w:r>
      <w:r w:rsidR="007D0F3A" w:rsidRPr="007D0F3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D0F3A">
        <w:rPr>
          <w:rFonts w:ascii="Times New Roman" w:eastAsia="Times New Roman" w:hAnsi="Times New Roman"/>
          <w:sz w:val="24"/>
          <w:szCs w:val="24"/>
          <w:lang w:eastAsia="ru-RU"/>
        </w:rPr>
        <w:t xml:space="preserve"> Санитарных правил и норм </w:t>
      </w:r>
      <w:proofErr w:type="spellStart"/>
      <w:r w:rsidR="007D0F3A">
        <w:rPr>
          <w:rFonts w:ascii="Times New Roman" w:eastAsia="Times New Roman" w:hAnsi="Times New Roman"/>
          <w:sz w:val="24"/>
          <w:szCs w:val="24"/>
          <w:lang w:eastAsia="ru-RU"/>
        </w:rPr>
        <w:t>СанПин</w:t>
      </w:r>
      <w:proofErr w:type="spellEnd"/>
      <w:r w:rsidR="007D0F3A">
        <w:rPr>
          <w:rFonts w:ascii="Times New Roman" w:eastAsia="Times New Roman" w:hAnsi="Times New Roman"/>
          <w:sz w:val="24"/>
          <w:szCs w:val="24"/>
          <w:lang w:eastAsia="ru-RU"/>
        </w:rPr>
        <w:t xml:space="preserve"> 1.2.3685-21 «Гигиенические нормативны и требования к обеспечению безопасности и  (или) безвредности для человека факторов среды», утвержденных Постановлением Главного государственного санврача РФ от 28.01.2021 №2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96"/>
        <w:gridCol w:w="1671"/>
        <w:gridCol w:w="2163"/>
        <w:gridCol w:w="1913"/>
        <w:gridCol w:w="2380"/>
        <w:gridCol w:w="2099"/>
        <w:gridCol w:w="2264"/>
      </w:tblGrid>
      <w:tr w:rsidR="007D0F3A" w:rsidTr="005B0512">
        <w:tc>
          <w:tcPr>
            <w:tcW w:w="3967" w:type="dxa"/>
            <w:gridSpan w:val="2"/>
          </w:tcPr>
          <w:p w:rsidR="007D0F3A" w:rsidRDefault="007D0F3A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19" w:type="dxa"/>
            <w:gridSpan w:val="5"/>
          </w:tcPr>
          <w:p w:rsidR="007D0F3A" w:rsidRDefault="007D0F3A" w:rsidP="007D0F3A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Возрастные группы</w:t>
            </w:r>
          </w:p>
        </w:tc>
      </w:tr>
      <w:tr w:rsidR="007D0F3A" w:rsidTr="005B0512">
        <w:tc>
          <w:tcPr>
            <w:tcW w:w="3967" w:type="dxa"/>
            <w:gridSpan w:val="2"/>
          </w:tcPr>
          <w:p w:rsidR="007D0F3A" w:rsidRDefault="007D0F3A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63" w:type="dxa"/>
          </w:tcPr>
          <w:p w:rsidR="007D0F3A" w:rsidRDefault="007D0F3A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ранняя группа</w:t>
            </w:r>
          </w:p>
        </w:tc>
        <w:tc>
          <w:tcPr>
            <w:tcW w:w="1913" w:type="dxa"/>
          </w:tcPr>
          <w:p w:rsidR="007D0F3A" w:rsidRDefault="007D0F3A" w:rsidP="007D0F3A">
            <w:pPr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Младшая группа</w:t>
            </w:r>
          </w:p>
        </w:tc>
        <w:tc>
          <w:tcPr>
            <w:tcW w:w="2380" w:type="dxa"/>
          </w:tcPr>
          <w:p w:rsidR="007D0F3A" w:rsidRDefault="007D0F3A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2099" w:type="dxa"/>
          </w:tcPr>
          <w:p w:rsidR="007D0F3A" w:rsidRDefault="007D0F3A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2264" w:type="dxa"/>
          </w:tcPr>
          <w:p w:rsidR="007D0F3A" w:rsidRDefault="007D0F3A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Подготовительная группа</w:t>
            </w:r>
          </w:p>
        </w:tc>
      </w:tr>
      <w:tr w:rsidR="007D0F3A" w:rsidTr="005B0512">
        <w:tc>
          <w:tcPr>
            <w:tcW w:w="3967" w:type="dxa"/>
            <w:gridSpan w:val="2"/>
          </w:tcPr>
          <w:p w:rsidR="007D0F3A" w:rsidRDefault="007D0F3A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Максимальная продолжительность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занятии</w:t>
            </w:r>
            <w:proofErr w:type="gramEnd"/>
          </w:p>
        </w:tc>
        <w:tc>
          <w:tcPr>
            <w:tcW w:w="2163" w:type="dxa"/>
          </w:tcPr>
          <w:p w:rsidR="007D0F3A" w:rsidRDefault="005B0512" w:rsidP="005B0512">
            <w:pPr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1913" w:type="dxa"/>
          </w:tcPr>
          <w:p w:rsidR="007D0F3A" w:rsidRDefault="005B0512" w:rsidP="007D0F3A">
            <w:pPr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7C3B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15 мин</w:t>
            </w:r>
          </w:p>
        </w:tc>
        <w:tc>
          <w:tcPr>
            <w:tcW w:w="2380" w:type="dxa"/>
          </w:tcPr>
          <w:p w:rsidR="007D0F3A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75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2099" w:type="dxa"/>
          </w:tcPr>
          <w:p w:rsidR="007D0F3A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75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2264" w:type="dxa"/>
          </w:tcPr>
          <w:p w:rsidR="007D0F3A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75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 мин</w:t>
            </w:r>
          </w:p>
        </w:tc>
      </w:tr>
      <w:tr w:rsidR="005B0512" w:rsidTr="005B0512">
        <w:trPr>
          <w:trHeight w:val="585"/>
        </w:trPr>
        <w:tc>
          <w:tcPr>
            <w:tcW w:w="2296" w:type="dxa"/>
            <w:vMerge w:val="restart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Продолжительность дневной суммарной образовательной нагрузки</w:t>
            </w:r>
          </w:p>
        </w:tc>
        <w:tc>
          <w:tcPr>
            <w:tcW w:w="1671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2163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20 минут</w:t>
            </w:r>
          </w:p>
        </w:tc>
        <w:tc>
          <w:tcPr>
            <w:tcW w:w="1913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 минут</w:t>
            </w:r>
          </w:p>
        </w:tc>
        <w:tc>
          <w:tcPr>
            <w:tcW w:w="2380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75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40 минут                   </w:t>
            </w:r>
          </w:p>
        </w:tc>
        <w:tc>
          <w:tcPr>
            <w:tcW w:w="2099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  <w:r w:rsidRPr="009875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минут                  </w:t>
            </w:r>
          </w:p>
        </w:tc>
        <w:tc>
          <w:tcPr>
            <w:tcW w:w="2264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90 минут</w:t>
            </w:r>
          </w:p>
        </w:tc>
      </w:tr>
      <w:tr w:rsidR="005B0512" w:rsidTr="005B0512">
        <w:trPr>
          <w:trHeight w:val="525"/>
        </w:trPr>
        <w:tc>
          <w:tcPr>
            <w:tcW w:w="2296" w:type="dxa"/>
            <w:vMerge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71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половина дня</w:t>
            </w:r>
          </w:p>
        </w:tc>
        <w:tc>
          <w:tcPr>
            <w:tcW w:w="2163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допускается</w:t>
            </w:r>
          </w:p>
        </w:tc>
        <w:tc>
          <w:tcPr>
            <w:tcW w:w="1913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допускается</w:t>
            </w:r>
          </w:p>
        </w:tc>
        <w:tc>
          <w:tcPr>
            <w:tcW w:w="2380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допускается</w:t>
            </w:r>
          </w:p>
        </w:tc>
        <w:tc>
          <w:tcPr>
            <w:tcW w:w="2099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2264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допускается</w:t>
            </w:r>
          </w:p>
        </w:tc>
      </w:tr>
      <w:tr w:rsidR="005B0512" w:rsidTr="005B0512">
        <w:tc>
          <w:tcPr>
            <w:tcW w:w="2296" w:type="dxa"/>
            <w:vMerge w:val="restart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Недельная образовательная нагрузка</w:t>
            </w:r>
          </w:p>
        </w:tc>
        <w:tc>
          <w:tcPr>
            <w:tcW w:w="1671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163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13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80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99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64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</w:tr>
      <w:tr w:rsidR="005B0512" w:rsidTr="005B0512">
        <w:tc>
          <w:tcPr>
            <w:tcW w:w="2296" w:type="dxa"/>
            <w:vMerge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71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часах</w:t>
            </w:r>
          </w:p>
        </w:tc>
        <w:tc>
          <w:tcPr>
            <w:tcW w:w="2163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13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часа 30 минут</w:t>
            </w:r>
          </w:p>
        </w:tc>
        <w:tc>
          <w:tcPr>
            <w:tcW w:w="2380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99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часов 15 минут</w:t>
            </w:r>
          </w:p>
        </w:tc>
        <w:tc>
          <w:tcPr>
            <w:tcW w:w="2264" w:type="dxa"/>
          </w:tcPr>
          <w:p w:rsidR="005B0512" w:rsidRDefault="005B0512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часов 30 минут</w:t>
            </w:r>
          </w:p>
        </w:tc>
      </w:tr>
      <w:tr w:rsidR="006F4080" w:rsidTr="00762DDE">
        <w:tc>
          <w:tcPr>
            <w:tcW w:w="3967" w:type="dxa"/>
            <w:gridSpan w:val="2"/>
          </w:tcPr>
          <w:p w:rsidR="006F4080" w:rsidRDefault="006F4080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Продолжительность перерывов между ООД</w:t>
            </w:r>
          </w:p>
        </w:tc>
        <w:tc>
          <w:tcPr>
            <w:tcW w:w="10819" w:type="dxa"/>
            <w:gridSpan w:val="5"/>
          </w:tcPr>
          <w:p w:rsidR="006F4080" w:rsidRDefault="006F4080" w:rsidP="006F408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минут</w:t>
            </w:r>
          </w:p>
        </w:tc>
      </w:tr>
      <w:tr w:rsidR="006F4080" w:rsidTr="00762DDE">
        <w:tc>
          <w:tcPr>
            <w:tcW w:w="3967" w:type="dxa"/>
            <w:gridSpan w:val="2"/>
          </w:tcPr>
          <w:p w:rsidR="006F4080" w:rsidRDefault="006F4080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Продолжительность перерывов во время ООД для гимнастики</w:t>
            </w:r>
          </w:p>
        </w:tc>
        <w:tc>
          <w:tcPr>
            <w:tcW w:w="10819" w:type="dxa"/>
            <w:gridSpan w:val="5"/>
          </w:tcPr>
          <w:p w:rsidR="006F4080" w:rsidRDefault="006F4080" w:rsidP="006F408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менее 2 минут</w:t>
            </w:r>
          </w:p>
          <w:p w:rsidR="006F4080" w:rsidRDefault="006F4080" w:rsidP="00E1255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проводится в середине ООД  статистического характера,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включающий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упражнения на профилактику зрения, общей и мелкой моторики, снятия мышечной усталости </w:t>
            </w:r>
          </w:p>
        </w:tc>
      </w:tr>
    </w:tbl>
    <w:p w:rsidR="007D0F3A" w:rsidRDefault="006F4080" w:rsidP="00E12558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2023-2024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учебном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год во всех группах начинается с 1 сентября 2023 года, а занятия (образовательная нагрузка) – с 4 сентября 2023 года (01.09.2023 года во всех группах День знаний).</w:t>
      </w:r>
    </w:p>
    <w:p w:rsidR="006F4080" w:rsidRPr="007D0F3A" w:rsidRDefault="006F4080" w:rsidP="00E12558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Образовательная деятельность для всех возрастных групп начинается не ранее 8.00 часов и заканчивается не позже 17.00 часов.</w:t>
      </w:r>
    </w:p>
    <w:p w:rsidR="00E12558" w:rsidRPr="00987587" w:rsidRDefault="00E12558" w:rsidP="00E1255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0"/>
          <w:lang w:eastAsia="ru-RU"/>
        </w:rPr>
      </w:pPr>
      <w:r w:rsidRPr="00987587">
        <w:rPr>
          <w:rFonts w:ascii="Times New Roman" w:eastAsia="Times New Roman" w:hAnsi="Times New Roman"/>
          <w:sz w:val="24"/>
          <w:szCs w:val="20"/>
          <w:lang w:eastAsia="ru-RU"/>
        </w:rPr>
        <w:tab/>
        <w:t>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 Образовательная деятельность с детьми дошкольного  возраста может осуществляться во второй половине дня после дневного сна. Ее продолжительность должна составлять не более 25-30 минут в день. В середине  непрерывной образовательной деятельности статического характера проводятся физкультурные минутки.</w:t>
      </w:r>
    </w:p>
    <w:p w:rsidR="00E12558" w:rsidRPr="00987587" w:rsidRDefault="00E12558" w:rsidP="00E12558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Занятия по физическому развитию основной образовательной программы для воспитанников дошкольного возраста </w:t>
      </w: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>организуется 3 раза в неделю. Длительность занятий по физическому развитию зависит от возраста детей.</w:t>
      </w:r>
    </w:p>
    <w:p w:rsidR="00E12558" w:rsidRPr="00987587" w:rsidRDefault="00E12558" w:rsidP="00E12558">
      <w:pPr>
        <w:spacing w:after="0"/>
        <w:ind w:firstLine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В теплое время года при благоприятных метеорологических условиях непосредственно образовательную деятельность по физическому развитию осуществляется на открытом воздухе.</w:t>
      </w:r>
    </w:p>
    <w:p w:rsidR="00E12558" w:rsidRPr="00987587" w:rsidRDefault="00E12558" w:rsidP="00E12558">
      <w:pPr>
        <w:spacing w:after="0"/>
        <w:ind w:firstLine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>Для достижения достаточного объема двигательной активности воспитанников используются все организованные формы занятий физическими упражнениями с широким включением подвижных игр, спортивных упражнений. Работа по физическому развитию проводится с учетом здоровья детей при постоянном контроле со стороны медицинского работника.</w:t>
      </w:r>
    </w:p>
    <w:p w:rsidR="00E12558" w:rsidRPr="00762DDE" w:rsidRDefault="00E12558" w:rsidP="00762DDE">
      <w:pPr>
        <w:spacing w:after="0"/>
        <w:ind w:firstLine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sz w:val="24"/>
          <w:szCs w:val="24"/>
          <w:lang w:eastAsia="ru-RU"/>
        </w:rPr>
        <w:t xml:space="preserve">Занятия по физическому развитию основной образовательной программы с детьми четвертого года жизни - в групповом помещении или в физкультурном зале. Для детей средней, старшей, подготовительной групп организуются занятия по физическому развитию детей на открытом воздухе один раз в неделю,  при отсутствии у детей медицинских противопоказаний и наличии у детей спортивной одежды, соответствующей погодным условиям. </w:t>
      </w:r>
    </w:p>
    <w:p w:rsidR="00E12558" w:rsidRDefault="00E12558" w:rsidP="00E1255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 w:rsidRPr="00CB7781">
        <w:rPr>
          <w:rFonts w:ascii="Times New Roman" w:eastAsia="Times New Roman" w:hAnsi="Times New Roman"/>
          <w:b/>
          <w:sz w:val="28"/>
          <w:szCs w:val="24"/>
          <w:lang w:eastAsia="ru-RU"/>
        </w:rPr>
        <w:t>Объем и содержание образовательной деятельности с воспитанниками дошкольного возраста  по освоению основной образовательной программы ДОУ</w:t>
      </w:r>
    </w:p>
    <w:p w:rsidR="00E12558" w:rsidRPr="00CB7781" w:rsidRDefault="00E12558" w:rsidP="00E1255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4"/>
          <w:lang w:eastAsia="ru-RU"/>
        </w:rPr>
      </w:pPr>
    </w:p>
    <w:p w:rsidR="00E12558" w:rsidRDefault="00E12558" w:rsidP="00E1255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Объем образовательной нагрузки (ООД) воспитанников в течение недели/ 1 полугодие/ 2 полугодие распределен следующим образом:</w:t>
      </w:r>
    </w:p>
    <w:p w:rsidR="00E12558" w:rsidRDefault="00E12558" w:rsidP="00E1255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358"/>
        <w:gridCol w:w="700"/>
        <w:gridCol w:w="69"/>
        <w:gridCol w:w="233"/>
        <w:gridCol w:w="2400"/>
        <w:gridCol w:w="60"/>
        <w:gridCol w:w="1330"/>
        <w:gridCol w:w="233"/>
        <w:gridCol w:w="719"/>
        <w:gridCol w:w="1264"/>
        <w:gridCol w:w="75"/>
        <w:gridCol w:w="1726"/>
        <w:gridCol w:w="1726"/>
        <w:gridCol w:w="2218"/>
      </w:tblGrid>
      <w:tr w:rsidR="00E12558" w:rsidRPr="002216D7" w:rsidTr="00E12558">
        <w:tc>
          <w:tcPr>
            <w:tcW w:w="2033" w:type="dxa"/>
            <w:gridSpan w:val="2"/>
          </w:tcPr>
          <w:p w:rsidR="00E12558" w:rsidRPr="0005266D" w:rsidRDefault="00E12558" w:rsidP="00041B5B">
            <w:pPr>
              <w:spacing w:after="0" w:line="240" w:lineRule="auto"/>
              <w:ind w:left="108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3" w:type="dxa"/>
            <w:gridSpan w:val="13"/>
          </w:tcPr>
          <w:p w:rsidR="00E12558" w:rsidRPr="002216D7" w:rsidRDefault="00E12558" w:rsidP="00041B5B">
            <w:pPr>
              <w:spacing w:after="0" w:line="240" w:lineRule="auto"/>
              <w:ind w:left="108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I.</w:t>
            </w:r>
            <w:r w:rsidRPr="002216D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</w:p>
        </w:tc>
      </w:tr>
      <w:tr w:rsidR="00E12558" w:rsidRPr="002216D7" w:rsidTr="00E12558">
        <w:tc>
          <w:tcPr>
            <w:tcW w:w="2033" w:type="dxa"/>
            <w:gridSpan w:val="2"/>
            <w:tcBorders>
              <w:bottom w:val="nil"/>
            </w:tcBorders>
          </w:tcPr>
          <w:p w:rsidR="00E12558" w:rsidRPr="002216D7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3" w:type="dxa"/>
            <w:gridSpan w:val="13"/>
            <w:tcBorders>
              <w:bottom w:val="nil"/>
            </w:tcBorders>
          </w:tcPr>
          <w:p w:rsidR="00E12558" w:rsidRPr="002216D7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Обязательная часть</w:t>
            </w:r>
          </w:p>
        </w:tc>
      </w:tr>
      <w:tr w:rsidR="00E12558" w:rsidRPr="002216D7" w:rsidTr="00E12558">
        <w:tc>
          <w:tcPr>
            <w:tcW w:w="3035" w:type="dxa"/>
            <w:gridSpan w:val="5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Образовательные области</w:t>
            </w:r>
          </w:p>
        </w:tc>
        <w:tc>
          <w:tcPr>
            <w:tcW w:w="2400" w:type="dxa"/>
            <w:vMerge w:val="restart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Базовый вид деятельности</w:t>
            </w:r>
          </w:p>
        </w:tc>
        <w:tc>
          <w:tcPr>
            <w:tcW w:w="1623" w:type="dxa"/>
            <w:gridSpan w:val="3"/>
          </w:tcPr>
          <w:p w:rsidR="00E12558" w:rsidRPr="002216D7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728" w:type="dxa"/>
            <w:gridSpan w:val="6"/>
          </w:tcPr>
          <w:p w:rsidR="00E12558" w:rsidRPr="000B46C5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Группа/ Количество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занятий (</w:t>
            </w: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ООД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)</w:t>
            </w: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неделю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/1 полугодие/ 2 полугодие</w:t>
            </w:r>
          </w:p>
        </w:tc>
      </w:tr>
      <w:tr w:rsidR="00E12558" w:rsidRPr="002216D7" w:rsidTr="00E12558">
        <w:tc>
          <w:tcPr>
            <w:tcW w:w="3035" w:type="dxa"/>
            <w:gridSpan w:val="5"/>
            <w:vMerge/>
            <w:tcBorders>
              <w:top w:val="nil"/>
            </w:tcBorders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vMerge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gridSpan w:val="3"/>
          </w:tcPr>
          <w:p w:rsidR="00E12558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вт. раннего возраста</w:t>
            </w:r>
          </w:p>
        </w:tc>
        <w:tc>
          <w:tcPr>
            <w:tcW w:w="1983" w:type="dxa"/>
            <w:gridSpan w:val="2"/>
          </w:tcPr>
          <w:p w:rsidR="00E12558" w:rsidRPr="002216D7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младшая</w:t>
            </w:r>
          </w:p>
        </w:tc>
        <w:tc>
          <w:tcPr>
            <w:tcW w:w="1801" w:type="dxa"/>
            <w:gridSpan w:val="2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1726" w:type="dxa"/>
            <w:shd w:val="clear" w:color="auto" w:fill="auto"/>
          </w:tcPr>
          <w:p w:rsidR="00E12558" w:rsidRPr="002216D7" w:rsidRDefault="00721DFA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2218" w:type="dxa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Подготовительные</w:t>
            </w:r>
          </w:p>
        </w:tc>
      </w:tr>
      <w:tr w:rsidR="00E12558" w:rsidRPr="002216D7" w:rsidTr="00E12558">
        <w:tc>
          <w:tcPr>
            <w:tcW w:w="675" w:type="dxa"/>
            <w:vMerge w:val="restart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0" w:type="dxa"/>
            <w:gridSpan w:val="4"/>
            <w:vMerge w:val="restart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2400" w:type="dxa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623" w:type="dxa"/>
            <w:gridSpan w:val="3"/>
          </w:tcPr>
          <w:p w:rsidR="00E12558" w:rsidRDefault="00721DFA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2/</w:t>
            </w:r>
            <w:r w:rsidR="006F33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34/39</w:t>
            </w:r>
          </w:p>
        </w:tc>
        <w:tc>
          <w:tcPr>
            <w:tcW w:w="1983" w:type="dxa"/>
            <w:gridSpan w:val="2"/>
          </w:tcPr>
          <w:p w:rsidR="00E12558" w:rsidRPr="002216D7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2/34/38</w:t>
            </w:r>
          </w:p>
        </w:tc>
        <w:tc>
          <w:tcPr>
            <w:tcW w:w="1801" w:type="dxa"/>
            <w:gridSpan w:val="2"/>
            <w:shd w:val="clear" w:color="auto" w:fill="auto"/>
          </w:tcPr>
          <w:p w:rsidR="00E12558" w:rsidRPr="00E12558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6F33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6F33D1" w:rsidRPr="006F33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/35/39</w:t>
            </w:r>
          </w:p>
        </w:tc>
        <w:tc>
          <w:tcPr>
            <w:tcW w:w="1726" w:type="dxa"/>
            <w:shd w:val="clear" w:color="auto" w:fill="auto"/>
          </w:tcPr>
          <w:p w:rsidR="00E12558" w:rsidRPr="00E76819" w:rsidRDefault="00FC3222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2/34/38</w:t>
            </w:r>
          </w:p>
        </w:tc>
        <w:tc>
          <w:tcPr>
            <w:tcW w:w="2218" w:type="dxa"/>
            <w:shd w:val="clear" w:color="auto" w:fill="auto"/>
          </w:tcPr>
          <w:p w:rsidR="00E12558" w:rsidRPr="00FC3222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FC322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I-</w:t>
            </w:r>
            <w:r w:rsidR="00FC3222" w:rsidRPr="00FC32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2/34/38</w:t>
            </w:r>
          </w:p>
          <w:p w:rsidR="00E12558" w:rsidRPr="00FC3222" w:rsidRDefault="00FC3222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FC322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II-2/35/3</w:t>
            </w:r>
            <w:r w:rsidRPr="00FC32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E12558" w:rsidRPr="002216D7" w:rsidTr="00E12558">
        <w:tc>
          <w:tcPr>
            <w:tcW w:w="675" w:type="dxa"/>
            <w:vMerge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60" w:type="dxa"/>
            <w:gridSpan w:val="4"/>
            <w:vMerge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 на открытом воздухе</w:t>
            </w:r>
          </w:p>
        </w:tc>
        <w:tc>
          <w:tcPr>
            <w:tcW w:w="1623" w:type="dxa"/>
            <w:gridSpan w:val="3"/>
          </w:tcPr>
          <w:p w:rsidR="00E12558" w:rsidRDefault="006F33D1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1/18/19</w:t>
            </w:r>
          </w:p>
        </w:tc>
        <w:tc>
          <w:tcPr>
            <w:tcW w:w="1983" w:type="dxa"/>
            <w:gridSpan w:val="2"/>
          </w:tcPr>
          <w:p w:rsidR="00E12558" w:rsidRPr="002216D7" w:rsidRDefault="00E12558" w:rsidP="006F33D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1/1</w:t>
            </w:r>
            <w:r w:rsidR="006F33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8/20</w:t>
            </w:r>
          </w:p>
        </w:tc>
        <w:tc>
          <w:tcPr>
            <w:tcW w:w="1801" w:type="dxa"/>
            <w:gridSpan w:val="2"/>
            <w:shd w:val="clear" w:color="auto" w:fill="auto"/>
          </w:tcPr>
          <w:p w:rsidR="00E12558" w:rsidRPr="00FC3222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FC32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FC3222" w:rsidRPr="00FC322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/17/2</w:t>
            </w:r>
            <w:r w:rsidR="00FC3222" w:rsidRPr="00FC32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26" w:type="dxa"/>
            <w:shd w:val="clear" w:color="auto" w:fill="auto"/>
          </w:tcPr>
          <w:p w:rsidR="00E12558" w:rsidRPr="00FC3222" w:rsidRDefault="00FC3222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C322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1/1</w:t>
            </w:r>
            <w:r w:rsidRPr="00FC32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FC322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Pr="00FC32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  <w:p w:rsidR="00E12558" w:rsidRPr="00E76819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en-US" w:eastAsia="ru-RU"/>
              </w:rPr>
            </w:pPr>
          </w:p>
        </w:tc>
        <w:tc>
          <w:tcPr>
            <w:tcW w:w="2218" w:type="dxa"/>
            <w:shd w:val="clear" w:color="auto" w:fill="auto"/>
          </w:tcPr>
          <w:p w:rsidR="00FC3222" w:rsidRPr="00FC3222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C322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I-</w:t>
            </w:r>
            <w:r w:rsidR="00FC3222" w:rsidRPr="00FC32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1/18/19</w:t>
            </w:r>
          </w:p>
          <w:p w:rsidR="00E12558" w:rsidRPr="00E76819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en-US" w:eastAsia="ru-RU"/>
              </w:rPr>
            </w:pPr>
            <w:r w:rsidRPr="00FC322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II-</w:t>
            </w:r>
            <w:r w:rsidR="00FC3222" w:rsidRPr="00FC32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1/18/20</w:t>
            </w:r>
          </w:p>
        </w:tc>
      </w:tr>
      <w:tr w:rsidR="00E12558" w:rsidRPr="002216D7" w:rsidTr="00E12558">
        <w:tc>
          <w:tcPr>
            <w:tcW w:w="675" w:type="dxa"/>
            <w:vMerge w:val="restart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60" w:type="dxa"/>
            <w:gridSpan w:val="4"/>
            <w:vMerge w:val="restart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2400" w:type="dxa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Ознакомление с окружающим миром</w:t>
            </w:r>
          </w:p>
        </w:tc>
        <w:tc>
          <w:tcPr>
            <w:tcW w:w="1623" w:type="dxa"/>
            <w:gridSpan w:val="3"/>
          </w:tcPr>
          <w:p w:rsidR="00E12558" w:rsidRDefault="00FC3222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3" w:type="dxa"/>
            <w:gridSpan w:val="2"/>
          </w:tcPr>
          <w:p w:rsidR="00E12558" w:rsidRPr="002216D7" w:rsidRDefault="0005266D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1/17/21</w:t>
            </w:r>
          </w:p>
        </w:tc>
        <w:tc>
          <w:tcPr>
            <w:tcW w:w="1801" w:type="dxa"/>
            <w:gridSpan w:val="2"/>
            <w:shd w:val="clear" w:color="auto" w:fill="auto"/>
          </w:tcPr>
          <w:p w:rsidR="00E12558" w:rsidRPr="0007321A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0732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07321A" w:rsidRPr="0007321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/1</w:t>
            </w:r>
            <w:r w:rsidR="0007321A" w:rsidRPr="000732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07321A" w:rsidRPr="0007321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="0007321A" w:rsidRPr="000732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726" w:type="dxa"/>
            <w:shd w:val="clear" w:color="auto" w:fill="auto"/>
          </w:tcPr>
          <w:p w:rsidR="00E12558" w:rsidRPr="0007321A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0732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1/1</w:t>
            </w:r>
            <w:r w:rsidRPr="0007321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7</w:t>
            </w:r>
            <w:r w:rsidR="0007321A" w:rsidRPr="000732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/20</w:t>
            </w:r>
          </w:p>
          <w:p w:rsidR="00E12558" w:rsidRPr="00E76819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en-US" w:eastAsia="ru-RU"/>
              </w:rPr>
            </w:pPr>
          </w:p>
        </w:tc>
        <w:tc>
          <w:tcPr>
            <w:tcW w:w="2218" w:type="dxa"/>
            <w:shd w:val="clear" w:color="auto" w:fill="auto"/>
          </w:tcPr>
          <w:p w:rsidR="00E12558" w:rsidRPr="005670C9" w:rsidRDefault="005670C9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0C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I-1/17/</w:t>
            </w:r>
            <w:r w:rsidRPr="005670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  <w:p w:rsidR="00E12558" w:rsidRPr="005670C9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0C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II-</w:t>
            </w:r>
            <w:r w:rsidRPr="005670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5670C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="005670C9" w:rsidRPr="005670C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17/</w:t>
            </w:r>
            <w:r w:rsidR="005670C9" w:rsidRPr="005670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</w:tr>
      <w:tr w:rsidR="00E12558" w:rsidRPr="002216D7" w:rsidTr="00E12558">
        <w:tc>
          <w:tcPr>
            <w:tcW w:w="675" w:type="dxa"/>
            <w:vMerge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60" w:type="dxa"/>
            <w:gridSpan w:val="4"/>
            <w:vMerge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 элементарных математических представлений</w:t>
            </w:r>
          </w:p>
        </w:tc>
        <w:tc>
          <w:tcPr>
            <w:tcW w:w="1623" w:type="dxa"/>
            <w:gridSpan w:val="3"/>
          </w:tcPr>
          <w:p w:rsidR="00E12558" w:rsidRDefault="005670C9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1/17/19</w:t>
            </w:r>
          </w:p>
        </w:tc>
        <w:tc>
          <w:tcPr>
            <w:tcW w:w="1983" w:type="dxa"/>
            <w:gridSpan w:val="2"/>
          </w:tcPr>
          <w:p w:rsidR="00E12558" w:rsidRDefault="005670C9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1/17/20</w:t>
            </w:r>
          </w:p>
        </w:tc>
        <w:tc>
          <w:tcPr>
            <w:tcW w:w="1801" w:type="dxa"/>
            <w:gridSpan w:val="2"/>
            <w:shd w:val="clear" w:color="auto" w:fill="auto"/>
          </w:tcPr>
          <w:p w:rsidR="00E12558" w:rsidRPr="00E76819" w:rsidRDefault="005670C9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1/17/20</w:t>
            </w:r>
          </w:p>
        </w:tc>
        <w:tc>
          <w:tcPr>
            <w:tcW w:w="1726" w:type="dxa"/>
            <w:shd w:val="clear" w:color="auto" w:fill="auto"/>
          </w:tcPr>
          <w:p w:rsidR="00E12558" w:rsidRPr="00E76819" w:rsidRDefault="005670C9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1/17/19</w:t>
            </w:r>
          </w:p>
        </w:tc>
        <w:tc>
          <w:tcPr>
            <w:tcW w:w="2218" w:type="dxa"/>
            <w:shd w:val="clear" w:color="auto" w:fill="auto"/>
          </w:tcPr>
          <w:p w:rsidR="00E12558" w:rsidRPr="005670C9" w:rsidRDefault="005670C9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5670C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I-2/3</w:t>
            </w:r>
            <w:r w:rsidRPr="005670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E12558" w:rsidRPr="005670C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/39</w:t>
            </w:r>
          </w:p>
          <w:p w:rsidR="00E12558" w:rsidRPr="005670C9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0C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II-2/</w:t>
            </w:r>
            <w:r w:rsidR="005670C9" w:rsidRPr="005670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  <w:r w:rsidRPr="005670C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Pr="005670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</w:t>
            </w:r>
          </w:p>
        </w:tc>
      </w:tr>
      <w:tr w:rsidR="00E12558" w:rsidRPr="002216D7" w:rsidTr="00E12558">
        <w:tc>
          <w:tcPr>
            <w:tcW w:w="675" w:type="dxa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60" w:type="dxa"/>
            <w:gridSpan w:val="4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400" w:type="dxa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623" w:type="dxa"/>
            <w:gridSpan w:val="3"/>
          </w:tcPr>
          <w:p w:rsidR="00E12558" w:rsidRDefault="00236AC2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2/34/39</w:t>
            </w:r>
          </w:p>
        </w:tc>
        <w:tc>
          <w:tcPr>
            <w:tcW w:w="1983" w:type="dxa"/>
            <w:gridSpan w:val="2"/>
          </w:tcPr>
          <w:p w:rsidR="00E12558" w:rsidRPr="002216D7" w:rsidRDefault="00236AC2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1/17/20</w:t>
            </w:r>
          </w:p>
        </w:tc>
        <w:tc>
          <w:tcPr>
            <w:tcW w:w="1801" w:type="dxa"/>
            <w:gridSpan w:val="2"/>
            <w:shd w:val="clear" w:color="auto" w:fill="auto"/>
          </w:tcPr>
          <w:p w:rsidR="00E12558" w:rsidRPr="00E76819" w:rsidRDefault="00236AC2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1/17/20</w:t>
            </w:r>
          </w:p>
        </w:tc>
        <w:tc>
          <w:tcPr>
            <w:tcW w:w="1726" w:type="dxa"/>
            <w:shd w:val="clear" w:color="auto" w:fill="auto"/>
          </w:tcPr>
          <w:p w:rsidR="00E12558" w:rsidRPr="00236AC2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6AC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="00236AC2" w:rsidRPr="00236AC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2/3</w:t>
            </w:r>
            <w:r w:rsidR="00236AC2" w:rsidRPr="00236A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236AC2" w:rsidRPr="00236AC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/3</w:t>
            </w:r>
            <w:r w:rsidR="00236AC2" w:rsidRPr="00236A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  <w:p w:rsidR="00E12558" w:rsidRPr="00E76819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shd w:val="clear" w:color="auto" w:fill="auto"/>
          </w:tcPr>
          <w:p w:rsidR="00E12558" w:rsidRPr="0076602B" w:rsidRDefault="00236AC2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02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I-2/3</w:t>
            </w:r>
            <w:r w:rsidRPr="007660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76602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/3</w:t>
            </w:r>
            <w:r w:rsidRPr="007660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  <w:p w:rsidR="00E12558" w:rsidRPr="00E76819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76602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II-2/</w:t>
            </w:r>
            <w:r w:rsidR="00236AC2" w:rsidRPr="007660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  <w:r w:rsidRPr="0076602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="0076602B" w:rsidRPr="007660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</w:t>
            </w:r>
          </w:p>
        </w:tc>
      </w:tr>
      <w:tr w:rsidR="00E12558" w:rsidRPr="002216D7" w:rsidTr="00E12558">
        <w:tc>
          <w:tcPr>
            <w:tcW w:w="675" w:type="dxa"/>
            <w:vMerge w:val="restart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60" w:type="dxa"/>
            <w:gridSpan w:val="4"/>
            <w:vMerge w:val="restart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Художественно - эстетическое развитие</w:t>
            </w:r>
          </w:p>
        </w:tc>
        <w:tc>
          <w:tcPr>
            <w:tcW w:w="2400" w:type="dxa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Лепка </w:t>
            </w:r>
          </w:p>
        </w:tc>
        <w:tc>
          <w:tcPr>
            <w:tcW w:w="1623" w:type="dxa"/>
            <w:gridSpan w:val="3"/>
          </w:tcPr>
          <w:p w:rsidR="00E12558" w:rsidRPr="00703637" w:rsidRDefault="00766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1/18/19</w:t>
            </w:r>
          </w:p>
        </w:tc>
        <w:tc>
          <w:tcPr>
            <w:tcW w:w="1983" w:type="dxa"/>
            <w:gridSpan w:val="2"/>
          </w:tcPr>
          <w:p w:rsidR="00E12558" w:rsidRPr="00306334" w:rsidRDefault="00E12558" w:rsidP="0030633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36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  <w:r w:rsidRPr="0070363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="003063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Pr="0070363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="003063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01" w:type="dxa"/>
            <w:gridSpan w:val="2"/>
            <w:shd w:val="clear" w:color="auto" w:fill="auto"/>
          </w:tcPr>
          <w:p w:rsidR="00E12558" w:rsidRPr="00306334" w:rsidRDefault="00E12558" w:rsidP="008402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3063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  <w:r w:rsidR="00306334" w:rsidRPr="0030633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="00306334" w:rsidRPr="003063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Pr="0030633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="008402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26" w:type="dxa"/>
            <w:shd w:val="clear" w:color="auto" w:fill="auto"/>
          </w:tcPr>
          <w:p w:rsidR="00E12558" w:rsidRPr="00E76819" w:rsidRDefault="00840217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7036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  <w:r w:rsidRPr="0070363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Pr="0070363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="00E12558" w:rsidRPr="00E76819">
              <w:rPr>
                <w:rFonts w:ascii="Times New Roman" w:eastAsia="Times New Roman" w:hAnsi="Times New Roman"/>
                <w:color w:val="FF0000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2218" w:type="dxa"/>
            <w:shd w:val="clear" w:color="auto" w:fill="auto"/>
          </w:tcPr>
          <w:p w:rsidR="007F6C3C" w:rsidRPr="007F6C3C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F6C3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I-</w:t>
            </w:r>
            <w:r w:rsidR="007F6C3C" w:rsidRPr="007F6C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  <w:r w:rsidR="007F6C3C" w:rsidRPr="007F6C3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="007F6C3C" w:rsidRPr="007F6C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="007F6C3C" w:rsidRPr="007F6C3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="007F6C3C" w:rsidRPr="007F6C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  <w:p w:rsidR="00E12558" w:rsidRPr="007F6C3C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F6C3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II-0,5/9/</w:t>
            </w:r>
            <w:r w:rsidR="007F6C3C" w:rsidRPr="007F6C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  <w:p w:rsidR="00E12558" w:rsidRPr="00E76819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12558" w:rsidRPr="002216D7" w:rsidTr="00E12558">
        <w:tc>
          <w:tcPr>
            <w:tcW w:w="675" w:type="dxa"/>
            <w:vMerge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60" w:type="dxa"/>
            <w:gridSpan w:val="4"/>
            <w:vMerge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Аппликация </w:t>
            </w:r>
          </w:p>
        </w:tc>
        <w:tc>
          <w:tcPr>
            <w:tcW w:w="1623" w:type="dxa"/>
            <w:gridSpan w:val="3"/>
          </w:tcPr>
          <w:p w:rsidR="00E12558" w:rsidRPr="00703637" w:rsidRDefault="00766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3" w:type="dxa"/>
            <w:gridSpan w:val="2"/>
          </w:tcPr>
          <w:p w:rsidR="00E12558" w:rsidRPr="00306334" w:rsidRDefault="00E12558" w:rsidP="008402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36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  <w:r w:rsidR="0030633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/8/</w:t>
            </w:r>
            <w:r w:rsidR="008402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01" w:type="dxa"/>
            <w:gridSpan w:val="2"/>
            <w:shd w:val="clear" w:color="auto" w:fill="auto"/>
          </w:tcPr>
          <w:p w:rsidR="00E12558" w:rsidRPr="00E76819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en-US" w:eastAsia="ru-RU"/>
              </w:rPr>
            </w:pPr>
            <w:r w:rsidRPr="008402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  <w:r w:rsidRPr="0084021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/8/10</w:t>
            </w:r>
          </w:p>
        </w:tc>
        <w:tc>
          <w:tcPr>
            <w:tcW w:w="1726" w:type="dxa"/>
            <w:shd w:val="clear" w:color="auto" w:fill="auto"/>
          </w:tcPr>
          <w:p w:rsidR="00E12558" w:rsidRPr="00E76819" w:rsidRDefault="00840217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7036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/8/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shd w:val="clear" w:color="auto" w:fill="auto"/>
          </w:tcPr>
          <w:p w:rsidR="00E12558" w:rsidRPr="007F6C3C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7F6C3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I-</w:t>
            </w:r>
            <w:r w:rsidR="007F6C3C" w:rsidRPr="007F6C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  <w:r w:rsidR="007F6C3C" w:rsidRPr="007F6C3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/8/</w:t>
            </w:r>
            <w:r w:rsidR="007F6C3C" w:rsidRPr="007F6C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  <w:p w:rsidR="00E12558" w:rsidRPr="007F6C3C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F6C3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II-0,5/</w:t>
            </w:r>
            <w:r w:rsidRPr="007F6C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7F6C3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/1</w:t>
            </w:r>
            <w:r w:rsidR="007F6C3C" w:rsidRPr="007F6C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  <w:p w:rsidR="00E12558" w:rsidRPr="00E76819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12558" w:rsidRPr="002216D7" w:rsidTr="00E12558">
        <w:tc>
          <w:tcPr>
            <w:tcW w:w="675" w:type="dxa"/>
            <w:vMerge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60" w:type="dxa"/>
            <w:gridSpan w:val="4"/>
            <w:vMerge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Рисование </w:t>
            </w:r>
          </w:p>
        </w:tc>
        <w:tc>
          <w:tcPr>
            <w:tcW w:w="1623" w:type="dxa"/>
            <w:gridSpan w:val="3"/>
          </w:tcPr>
          <w:p w:rsidR="00E12558" w:rsidRDefault="00766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1/17/20</w:t>
            </w:r>
          </w:p>
        </w:tc>
        <w:tc>
          <w:tcPr>
            <w:tcW w:w="1983" w:type="dxa"/>
            <w:gridSpan w:val="2"/>
          </w:tcPr>
          <w:p w:rsidR="00E12558" w:rsidRPr="002216D7" w:rsidRDefault="00306334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1/18/20</w:t>
            </w:r>
          </w:p>
        </w:tc>
        <w:tc>
          <w:tcPr>
            <w:tcW w:w="1801" w:type="dxa"/>
            <w:gridSpan w:val="2"/>
            <w:shd w:val="clear" w:color="auto" w:fill="auto"/>
          </w:tcPr>
          <w:p w:rsidR="00E12558" w:rsidRPr="007F6C3C" w:rsidRDefault="00E12558" w:rsidP="007F6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7F6C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7F6C3C" w:rsidRPr="007F6C3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/17/</w:t>
            </w:r>
            <w:r w:rsidR="007F6C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26" w:type="dxa"/>
            <w:shd w:val="clear" w:color="auto" w:fill="auto"/>
          </w:tcPr>
          <w:p w:rsidR="00E12558" w:rsidRPr="00B94044" w:rsidRDefault="00194F4E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9404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2/3</w:t>
            </w:r>
            <w:r w:rsidRPr="00B940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4/</w:t>
            </w:r>
            <w:r w:rsidR="00E12558" w:rsidRPr="00B9404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39</w:t>
            </w:r>
          </w:p>
          <w:p w:rsidR="00E12558" w:rsidRPr="00E76819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en-US" w:eastAsia="ru-RU"/>
              </w:rPr>
            </w:pPr>
          </w:p>
        </w:tc>
        <w:tc>
          <w:tcPr>
            <w:tcW w:w="2218" w:type="dxa"/>
            <w:shd w:val="clear" w:color="auto" w:fill="auto"/>
          </w:tcPr>
          <w:p w:rsidR="00E12558" w:rsidRPr="00B94044" w:rsidRDefault="00E12558" w:rsidP="00B9404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9404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I-</w:t>
            </w:r>
            <w:r w:rsidR="00B94044" w:rsidRPr="00B9404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2/3</w:t>
            </w:r>
            <w:r w:rsidR="00B94044" w:rsidRPr="00B940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4/</w:t>
            </w:r>
            <w:r w:rsidR="00B94044" w:rsidRPr="00B9404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39</w:t>
            </w:r>
          </w:p>
          <w:p w:rsidR="00E12558" w:rsidRPr="00B94044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9404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II-</w:t>
            </w:r>
            <w:r w:rsidR="00B94044" w:rsidRPr="00B9404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2/3</w:t>
            </w:r>
            <w:r w:rsidR="00B94044" w:rsidRPr="00B940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4/</w:t>
            </w:r>
            <w:r w:rsidR="00B94044" w:rsidRPr="00B9404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39</w:t>
            </w:r>
          </w:p>
          <w:p w:rsidR="00E12558" w:rsidRPr="00E76819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12558" w:rsidRPr="002216D7" w:rsidTr="00E12558">
        <w:tc>
          <w:tcPr>
            <w:tcW w:w="675" w:type="dxa"/>
            <w:vMerge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60" w:type="dxa"/>
            <w:gridSpan w:val="4"/>
            <w:vMerge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1623" w:type="dxa"/>
            <w:gridSpan w:val="3"/>
          </w:tcPr>
          <w:p w:rsidR="00E12558" w:rsidRDefault="00B94044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940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B9404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Pr="00B940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34/39</w:t>
            </w:r>
          </w:p>
        </w:tc>
        <w:tc>
          <w:tcPr>
            <w:tcW w:w="1983" w:type="dxa"/>
            <w:gridSpan w:val="2"/>
          </w:tcPr>
          <w:p w:rsidR="00E12558" w:rsidRPr="002216D7" w:rsidRDefault="00B94044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2/35/39</w:t>
            </w:r>
          </w:p>
        </w:tc>
        <w:tc>
          <w:tcPr>
            <w:tcW w:w="1801" w:type="dxa"/>
            <w:gridSpan w:val="2"/>
            <w:shd w:val="clear" w:color="auto" w:fill="auto"/>
          </w:tcPr>
          <w:p w:rsidR="00E12558" w:rsidRPr="00273529" w:rsidRDefault="00E12558" w:rsidP="00B9404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B940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B9404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Pr="00B940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B94044" w:rsidRPr="00B940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4/39</w:t>
            </w:r>
          </w:p>
        </w:tc>
        <w:tc>
          <w:tcPr>
            <w:tcW w:w="1726" w:type="dxa"/>
            <w:shd w:val="clear" w:color="auto" w:fill="auto"/>
          </w:tcPr>
          <w:p w:rsidR="00E12558" w:rsidRPr="00273529" w:rsidRDefault="00B94044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2/35/39</w:t>
            </w:r>
          </w:p>
        </w:tc>
        <w:tc>
          <w:tcPr>
            <w:tcW w:w="2218" w:type="dxa"/>
            <w:shd w:val="clear" w:color="auto" w:fill="auto"/>
          </w:tcPr>
          <w:p w:rsidR="00E12558" w:rsidRPr="00405E20" w:rsidRDefault="00405E20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05E20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I-2/3</w:t>
            </w:r>
            <w:r w:rsidRPr="00405E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E12558" w:rsidRPr="00405E20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/3</w:t>
            </w:r>
            <w:r w:rsidRPr="00405E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  <w:p w:rsidR="00E12558" w:rsidRPr="00405E20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05E20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II-2/34/3</w:t>
            </w:r>
            <w:r w:rsidRPr="00405E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  <w:p w:rsidR="00E12558" w:rsidRPr="00273529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12558" w:rsidRPr="002216D7" w:rsidTr="00E12558">
        <w:tc>
          <w:tcPr>
            <w:tcW w:w="5435" w:type="dxa"/>
            <w:gridSpan w:val="6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 ООД в неделю</w:t>
            </w:r>
          </w:p>
        </w:tc>
        <w:tc>
          <w:tcPr>
            <w:tcW w:w="1623" w:type="dxa"/>
            <w:gridSpan w:val="3"/>
          </w:tcPr>
          <w:p w:rsidR="00E12558" w:rsidRPr="002216D7" w:rsidRDefault="00405E20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3" w:type="dxa"/>
            <w:gridSpan w:val="2"/>
          </w:tcPr>
          <w:p w:rsidR="00E12558" w:rsidRPr="002216D7" w:rsidRDefault="00405E20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01" w:type="dxa"/>
            <w:gridSpan w:val="2"/>
            <w:shd w:val="clear" w:color="auto" w:fill="auto"/>
          </w:tcPr>
          <w:p w:rsidR="00E12558" w:rsidRPr="008003D6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26" w:type="dxa"/>
            <w:shd w:val="clear" w:color="auto" w:fill="auto"/>
          </w:tcPr>
          <w:p w:rsidR="00E12558" w:rsidRPr="008003D6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shd w:val="clear" w:color="auto" w:fill="auto"/>
          </w:tcPr>
          <w:p w:rsidR="00E12558" w:rsidRPr="008003D6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</w:tr>
      <w:tr w:rsidR="00405E20" w:rsidRPr="002216D7" w:rsidTr="00041B5B">
        <w:tc>
          <w:tcPr>
            <w:tcW w:w="14786" w:type="dxa"/>
            <w:gridSpan w:val="15"/>
          </w:tcPr>
          <w:p w:rsidR="00405E20" w:rsidRPr="008003D6" w:rsidRDefault="00405E20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003D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</w:p>
        </w:tc>
      </w:tr>
      <w:tr w:rsidR="00E12558" w:rsidRPr="002216D7" w:rsidTr="00E12558">
        <w:tc>
          <w:tcPr>
            <w:tcW w:w="675" w:type="dxa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0" w:type="dxa"/>
            <w:gridSpan w:val="4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400" w:type="dxa"/>
          </w:tcPr>
          <w:p w:rsidR="00E12558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623" w:type="dxa"/>
            <w:gridSpan w:val="3"/>
          </w:tcPr>
          <w:p w:rsidR="00E12558" w:rsidRPr="002216D7" w:rsidRDefault="00405E20" w:rsidP="00405E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58" w:type="dxa"/>
            <w:gridSpan w:val="3"/>
            <w:shd w:val="clear" w:color="auto" w:fill="auto"/>
          </w:tcPr>
          <w:p w:rsidR="00E12558" w:rsidRPr="008003D6" w:rsidRDefault="00405E20" w:rsidP="00405E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26" w:type="dxa"/>
            <w:shd w:val="clear" w:color="auto" w:fill="auto"/>
          </w:tcPr>
          <w:p w:rsidR="00E12558" w:rsidRPr="008003D6" w:rsidRDefault="00E12558" w:rsidP="00405E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26" w:type="dxa"/>
            <w:shd w:val="clear" w:color="auto" w:fill="auto"/>
          </w:tcPr>
          <w:p w:rsidR="00E12558" w:rsidRPr="008003D6" w:rsidRDefault="00405E20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03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="00E12558" w:rsidRP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E12558" w:rsidRPr="008003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P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</w:t>
            </w:r>
            <w:r w:rsidR="00E12558" w:rsidRPr="008003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P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58</w:t>
            </w:r>
          </w:p>
          <w:p w:rsidR="00E12558" w:rsidRPr="008003D6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shd w:val="clear" w:color="auto" w:fill="auto"/>
          </w:tcPr>
          <w:p w:rsidR="00E12558" w:rsidRPr="008003D6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03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I-</w:t>
            </w:r>
            <w:r w:rsidRP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8003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="00405E20" w:rsidRP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</w:t>
            </w:r>
            <w:r w:rsidRPr="008003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="00405E20" w:rsidRP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</w:t>
            </w:r>
          </w:p>
          <w:p w:rsidR="00E12558" w:rsidRPr="008003D6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03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II-</w:t>
            </w:r>
            <w:r w:rsidRP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8003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="008003D6" w:rsidRP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</w:t>
            </w:r>
            <w:r w:rsidRPr="008003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="008003D6" w:rsidRP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</w:t>
            </w:r>
          </w:p>
          <w:p w:rsidR="00E12558" w:rsidRPr="008003D6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12558" w:rsidRPr="002216D7" w:rsidTr="00E12558">
        <w:tc>
          <w:tcPr>
            <w:tcW w:w="675" w:type="dxa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60" w:type="dxa"/>
            <w:gridSpan w:val="4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</w:tcPr>
          <w:p w:rsidR="00E12558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gridSpan w:val="3"/>
          </w:tcPr>
          <w:p w:rsidR="00E12558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8" w:type="dxa"/>
            <w:gridSpan w:val="3"/>
            <w:shd w:val="clear" w:color="auto" w:fill="auto"/>
          </w:tcPr>
          <w:p w:rsidR="00E12558" w:rsidRPr="008003D6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6" w:type="dxa"/>
            <w:shd w:val="clear" w:color="auto" w:fill="auto"/>
          </w:tcPr>
          <w:p w:rsidR="00E12558" w:rsidRPr="008003D6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6" w:type="dxa"/>
            <w:shd w:val="clear" w:color="auto" w:fill="auto"/>
          </w:tcPr>
          <w:p w:rsidR="00E12558" w:rsidRPr="008003D6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shd w:val="clear" w:color="auto" w:fill="auto"/>
          </w:tcPr>
          <w:p w:rsidR="00E12558" w:rsidRPr="008003D6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12558" w:rsidRPr="002216D7" w:rsidTr="00E12558">
        <w:tc>
          <w:tcPr>
            <w:tcW w:w="5435" w:type="dxa"/>
            <w:gridSpan w:val="6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Общий объем ООД в неделю</w:t>
            </w:r>
          </w:p>
        </w:tc>
        <w:tc>
          <w:tcPr>
            <w:tcW w:w="1623" w:type="dxa"/>
            <w:gridSpan w:val="3"/>
          </w:tcPr>
          <w:p w:rsidR="00E12558" w:rsidRPr="002216D7" w:rsidRDefault="008003D6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10/172/194</w:t>
            </w:r>
          </w:p>
        </w:tc>
        <w:tc>
          <w:tcPr>
            <w:tcW w:w="2058" w:type="dxa"/>
            <w:gridSpan w:val="3"/>
          </w:tcPr>
          <w:p w:rsidR="00E12558" w:rsidRPr="008003D6" w:rsidRDefault="008003D6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10/173/197</w:t>
            </w:r>
          </w:p>
        </w:tc>
        <w:tc>
          <w:tcPr>
            <w:tcW w:w="1726" w:type="dxa"/>
            <w:shd w:val="clear" w:color="auto" w:fill="auto"/>
          </w:tcPr>
          <w:p w:rsidR="00E12558" w:rsidRPr="008003D6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  <w:r w:rsidRPr="008003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172/197</w:t>
            </w:r>
          </w:p>
        </w:tc>
        <w:tc>
          <w:tcPr>
            <w:tcW w:w="1726" w:type="dxa"/>
            <w:shd w:val="clear" w:color="auto" w:fill="auto"/>
          </w:tcPr>
          <w:p w:rsidR="00E12558" w:rsidRPr="008003D6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  <w:r w:rsidRPr="008003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257</w:t>
            </w:r>
            <w:r w:rsidRP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/284</w:t>
            </w:r>
          </w:p>
          <w:p w:rsidR="00E12558" w:rsidRPr="008003D6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shd w:val="clear" w:color="auto" w:fill="auto"/>
          </w:tcPr>
          <w:p w:rsidR="00E12558" w:rsidRPr="008003D6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03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I-</w:t>
            </w:r>
            <w:r w:rsidRP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  <w:r w:rsidRPr="008003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 w:rsid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275</w:t>
            </w:r>
            <w:r w:rsidRPr="008003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/310</w:t>
            </w:r>
          </w:p>
          <w:p w:rsidR="00E12558" w:rsidRPr="008003D6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03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="006410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-16/276/308</w:t>
            </w:r>
          </w:p>
        </w:tc>
      </w:tr>
      <w:tr w:rsidR="00E12558" w:rsidRPr="002216D7" w:rsidTr="00E12558">
        <w:tc>
          <w:tcPr>
            <w:tcW w:w="2033" w:type="dxa"/>
            <w:gridSpan w:val="2"/>
          </w:tcPr>
          <w:p w:rsidR="00E12558" w:rsidRPr="002216D7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12753" w:type="dxa"/>
            <w:gridSpan w:val="13"/>
          </w:tcPr>
          <w:p w:rsidR="00E12558" w:rsidRPr="002216D7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II.</w:t>
            </w:r>
            <w:r w:rsidRPr="002216D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Совместная образовательная деятельность</w:t>
            </w:r>
          </w:p>
        </w:tc>
      </w:tr>
      <w:tr w:rsidR="00E12558" w:rsidRPr="002216D7" w:rsidTr="00E12558">
        <w:tc>
          <w:tcPr>
            <w:tcW w:w="2033" w:type="dxa"/>
            <w:gridSpan w:val="2"/>
          </w:tcPr>
          <w:p w:rsidR="00E12558" w:rsidRPr="002216D7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3" w:type="dxa"/>
            <w:gridSpan w:val="13"/>
          </w:tcPr>
          <w:p w:rsidR="00E12558" w:rsidRPr="002216D7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Обязательная часть</w:t>
            </w:r>
          </w:p>
        </w:tc>
      </w:tr>
      <w:tr w:rsidR="0064102B" w:rsidRPr="002216D7" w:rsidTr="00C030D5">
        <w:tc>
          <w:tcPr>
            <w:tcW w:w="2733" w:type="dxa"/>
            <w:gridSpan w:val="3"/>
            <w:vMerge w:val="restart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Образовательные области</w:t>
            </w:r>
          </w:p>
        </w:tc>
        <w:tc>
          <w:tcPr>
            <w:tcW w:w="2762" w:type="dxa"/>
            <w:gridSpan w:val="4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Направление СОД</w:t>
            </w:r>
          </w:p>
        </w:tc>
        <w:tc>
          <w:tcPr>
            <w:tcW w:w="9291" w:type="dxa"/>
            <w:gridSpan w:val="8"/>
          </w:tcPr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Группа/ Количество ООД в неделю</w:t>
            </w:r>
          </w:p>
        </w:tc>
      </w:tr>
      <w:tr w:rsidR="00E12558" w:rsidRPr="002216D7" w:rsidTr="00C030D5">
        <w:tc>
          <w:tcPr>
            <w:tcW w:w="2733" w:type="dxa"/>
            <w:gridSpan w:val="3"/>
            <w:vMerge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62" w:type="dxa"/>
            <w:gridSpan w:val="4"/>
          </w:tcPr>
          <w:p w:rsidR="00E12558" w:rsidRPr="002216D7" w:rsidRDefault="00E12558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82" w:type="dxa"/>
            <w:gridSpan w:val="3"/>
          </w:tcPr>
          <w:p w:rsidR="00E12558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вт.гр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раннего возраста</w:t>
            </w:r>
          </w:p>
        </w:tc>
        <w:tc>
          <w:tcPr>
            <w:tcW w:w="1339" w:type="dxa"/>
            <w:gridSpan w:val="2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младшая</w:t>
            </w:r>
          </w:p>
        </w:tc>
        <w:tc>
          <w:tcPr>
            <w:tcW w:w="1726" w:type="dxa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Средние</w:t>
            </w:r>
          </w:p>
        </w:tc>
        <w:tc>
          <w:tcPr>
            <w:tcW w:w="1726" w:type="dxa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2218" w:type="dxa"/>
            <w:shd w:val="clear" w:color="auto" w:fill="auto"/>
          </w:tcPr>
          <w:p w:rsidR="00E12558" w:rsidRPr="002216D7" w:rsidRDefault="00E12558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Подготовительные</w:t>
            </w:r>
          </w:p>
        </w:tc>
      </w:tr>
      <w:tr w:rsidR="0064102B" w:rsidRPr="002216D7" w:rsidTr="00C030D5">
        <w:tc>
          <w:tcPr>
            <w:tcW w:w="675" w:type="dxa"/>
            <w:vMerge w:val="restart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58" w:type="dxa"/>
            <w:gridSpan w:val="2"/>
            <w:vMerge w:val="restart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2762" w:type="dxa"/>
            <w:gridSpan w:val="4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 начальных представлений о здоровом образе жизни</w:t>
            </w:r>
          </w:p>
        </w:tc>
        <w:tc>
          <w:tcPr>
            <w:tcW w:w="9291" w:type="dxa"/>
            <w:gridSpan w:val="8"/>
          </w:tcPr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Интеграция с дру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гими образовательными областями</w:t>
            </w: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игровой, трудовой деятельностью</w:t>
            </w:r>
          </w:p>
        </w:tc>
      </w:tr>
      <w:tr w:rsidR="0064102B" w:rsidRPr="002216D7" w:rsidTr="00C030D5">
        <w:tc>
          <w:tcPr>
            <w:tcW w:w="675" w:type="dxa"/>
            <w:vMerge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8" w:type="dxa"/>
            <w:gridSpan w:val="2"/>
            <w:vMerge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62" w:type="dxa"/>
            <w:gridSpan w:val="4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9291" w:type="dxa"/>
            <w:gridSpan w:val="8"/>
          </w:tcPr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 утром</w:t>
            </w:r>
          </w:p>
        </w:tc>
      </w:tr>
      <w:tr w:rsidR="0064102B" w:rsidRPr="002216D7" w:rsidTr="00C030D5">
        <w:tc>
          <w:tcPr>
            <w:tcW w:w="675" w:type="dxa"/>
            <w:vMerge w:val="restart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58" w:type="dxa"/>
            <w:gridSpan w:val="2"/>
            <w:vMerge w:val="restart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Социально - коммуникативное развитие</w:t>
            </w:r>
          </w:p>
        </w:tc>
        <w:tc>
          <w:tcPr>
            <w:tcW w:w="2762" w:type="dxa"/>
            <w:gridSpan w:val="4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общения, нравственное воспитание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формирование личности ребенка. Ребенок в семье и сообществе</w:t>
            </w:r>
          </w:p>
        </w:tc>
        <w:tc>
          <w:tcPr>
            <w:tcW w:w="9291" w:type="dxa"/>
            <w:gridSpan w:val="8"/>
          </w:tcPr>
          <w:p w:rsidR="0064102B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73B2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всех</w:t>
            </w:r>
            <w:r w:rsidRPr="00F73B2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образовательных ситуациях</w:t>
            </w:r>
          </w:p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4102B" w:rsidRPr="002216D7" w:rsidTr="00C030D5">
        <w:tc>
          <w:tcPr>
            <w:tcW w:w="675" w:type="dxa"/>
            <w:vMerge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8" w:type="dxa"/>
            <w:gridSpan w:val="2"/>
            <w:vMerge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62" w:type="dxa"/>
            <w:gridSpan w:val="4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Патриотическое воспитание</w:t>
            </w:r>
          </w:p>
        </w:tc>
        <w:tc>
          <w:tcPr>
            <w:tcW w:w="9291" w:type="dxa"/>
            <w:gridSpan w:val="8"/>
          </w:tcPr>
          <w:p w:rsidR="0064102B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73B2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всех</w:t>
            </w:r>
            <w:r w:rsidRPr="00F73B2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образовательных ситуациях</w:t>
            </w:r>
          </w:p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4102B" w:rsidRPr="002216D7" w:rsidTr="00C030D5">
        <w:tc>
          <w:tcPr>
            <w:tcW w:w="675" w:type="dxa"/>
            <w:vMerge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8" w:type="dxa"/>
            <w:gridSpan w:val="2"/>
            <w:vMerge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62" w:type="dxa"/>
            <w:gridSpan w:val="4"/>
          </w:tcPr>
          <w:p w:rsidR="0064102B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Формирование навыков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</w:t>
            </w: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амообслуживани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приобщение к доступной трудовой деятельности</w:t>
            </w:r>
          </w:p>
        </w:tc>
        <w:tc>
          <w:tcPr>
            <w:tcW w:w="9291" w:type="dxa"/>
            <w:gridSpan w:val="8"/>
          </w:tcPr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Ежедневно в режимных моментах</w:t>
            </w:r>
          </w:p>
        </w:tc>
      </w:tr>
      <w:tr w:rsidR="0064102B" w:rsidRPr="002216D7" w:rsidTr="00C030D5">
        <w:tc>
          <w:tcPr>
            <w:tcW w:w="675" w:type="dxa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8" w:type="dxa"/>
            <w:gridSpan w:val="2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62" w:type="dxa"/>
            <w:gridSpan w:val="4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 основ безопасности</w:t>
            </w:r>
          </w:p>
        </w:tc>
        <w:tc>
          <w:tcPr>
            <w:tcW w:w="9291" w:type="dxa"/>
            <w:gridSpan w:val="8"/>
          </w:tcPr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3E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 всех образовательных ситуациях</w:t>
            </w:r>
          </w:p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 1 раз в неделю</w:t>
            </w:r>
          </w:p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4102B" w:rsidRPr="002216D7" w:rsidTr="00C030D5">
        <w:tc>
          <w:tcPr>
            <w:tcW w:w="675" w:type="dxa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8" w:type="dxa"/>
            <w:gridSpan w:val="2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62" w:type="dxa"/>
            <w:gridSpan w:val="4"/>
          </w:tcPr>
          <w:p w:rsidR="0064102B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игровой деятельности</w:t>
            </w:r>
          </w:p>
        </w:tc>
        <w:tc>
          <w:tcPr>
            <w:tcW w:w="9291" w:type="dxa"/>
            <w:gridSpan w:val="8"/>
          </w:tcPr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3E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 всех образовательных ситуациях</w:t>
            </w:r>
          </w:p>
        </w:tc>
      </w:tr>
      <w:tr w:rsidR="0064102B" w:rsidRPr="002216D7" w:rsidTr="00C030D5">
        <w:trPr>
          <w:trHeight w:val="958"/>
        </w:trPr>
        <w:tc>
          <w:tcPr>
            <w:tcW w:w="675" w:type="dxa"/>
            <w:vMerge w:val="restart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58" w:type="dxa"/>
            <w:gridSpan w:val="2"/>
            <w:vMerge w:val="restart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Познавательное развитие </w:t>
            </w:r>
          </w:p>
        </w:tc>
        <w:tc>
          <w:tcPr>
            <w:tcW w:w="2762" w:type="dxa"/>
            <w:gridSpan w:val="4"/>
          </w:tcPr>
          <w:p w:rsidR="0064102B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познавательно - исследовательской деятельности</w:t>
            </w:r>
          </w:p>
        </w:tc>
        <w:tc>
          <w:tcPr>
            <w:tcW w:w="3621" w:type="dxa"/>
            <w:gridSpan w:val="5"/>
            <w:tcBorders>
              <w:right w:val="nil"/>
            </w:tcBorders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gridSpan w:val="3"/>
            <w:tcBorders>
              <w:left w:val="nil"/>
            </w:tcBorders>
            <w:shd w:val="clear" w:color="auto" w:fill="auto"/>
          </w:tcPr>
          <w:p w:rsidR="0064102B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73B2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всех</w:t>
            </w:r>
            <w:r w:rsidRPr="00F73B2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образовательных ситуациях</w:t>
            </w:r>
          </w:p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 в неделю 1 раз</w:t>
            </w:r>
          </w:p>
        </w:tc>
      </w:tr>
      <w:tr w:rsidR="0064102B" w:rsidRPr="002216D7" w:rsidTr="00C030D5">
        <w:tc>
          <w:tcPr>
            <w:tcW w:w="675" w:type="dxa"/>
            <w:vMerge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8" w:type="dxa"/>
            <w:gridSpan w:val="2"/>
            <w:vMerge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62" w:type="dxa"/>
            <w:gridSpan w:val="4"/>
          </w:tcPr>
          <w:p w:rsidR="0064102B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Ознакомление с окружающим миром</w:t>
            </w:r>
          </w:p>
        </w:tc>
        <w:tc>
          <w:tcPr>
            <w:tcW w:w="9291" w:type="dxa"/>
            <w:gridSpan w:val="8"/>
          </w:tcPr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 на прогулке</w:t>
            </w:r>
            <w:r>
              <w:t>, в</w:t>
            </w:r>
            <w:r w:rsidRPr="00F73B2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образовательных ситуациях</w:t>
            </w:r>
          </w:p>
        </w:tc>
      </w:tr>
      <w:tr w:rsidR="0064102B" w:rsidRPr="002216D7" w:rsidTr="00C030D5">
        <w:tc>
          <w:tcPr>
            <w:tcW w:w="675" w:type="dxa"/>
            <w:vMerge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8" w:type="dxa"/>
            <w:gridSpan w:val="2"/>
            <w:vMerge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62" w:type="dxa"/>
            <w:gridSpan w:val="4"/>
          </w:tcPr>
          <w:p w:rsidR="0064102B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Приобщение к социально - культурным ценностям</w:t>
            </w:r>
          </w:p>
        </w:tc>
        <w:tc>
          <w:tcPr>
            <w:tcW w:w="9291" w:type="dxa"/>
            <w:gridSpan w:val="8"/>
          </w:tcPr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образовательных ситуациях</w:t>
            </w:r>
          </w:p>
        </w:tc>
      </w:tr>
      <w:tr w:rsidR="0064102B" w:rsidRPr="002216D7" w:rsidTr="00C030D5">
        <w:tc>
          <w:tcPr>
            <w:tcW w:w="675" w:type="dxa"/>
            <w:vMerge w:val="restart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8" w:type="dxa"/>
            <w:gridSpan w:val="2"/>
            <w:vMerge w:val="restart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762" w:type="dxa"/>
            <w:gridSpan w:val="4"/>
          </w:tcPr>
          <w:p w:rsidR="0064102B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9291" w:type="dxa"/>
            <w:gridSpan w:val="8"/>
          </w:tcPr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 вечером</w:t>
            </w:r>
          </w:p>
        </w:tc>
      </w:tr>
      <w:tr w:rsidR="0064102B" w:rsidRPr="002216D7" w:rsidTr="00C030D5">
        <w:tc>
          <w:tcPr>
            <w:tcW w:w="675" w:type="dxa"/>
            <w:vMerge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8" w:type="dxa"/>
            <w:gridSpan w:val="2"/>
            <w:vMerge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62" w:type="dxa"/>
            <w:gridSpan w:val="4"/>
          </w:tcPr>
          <w:p w:rsidR="0064102B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к обучению грамоте</w:t>
            </w:r>
          </w:p>
        </w:tc>
        <w:tc>
          <w:tcPr>
            <w:tcW w:w="2282" w:type="dxa"/>
            <w:gridSpan w:val="3"/>
          </w:tcPr>
          <w:p w:rsidR="0064102B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39" w:type="dxa"/>
            <w:gridSpan w:val="2"/>
            <w:shd w:val="clear" w:color="auto" w:fill="auto"/>
          </w:tcPr>
          <w:p w:rsidR="0064102B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6" w:type="dxa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--</w:t>
            </w:r>
          </w:p>
        </w:tc>
        <w:tc>
          <w:tcPr>
            <w:tcW w:w="1726" w:type="dxa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--</w:t>
            </w:r>
          </w:p>
        </w:tc>
        <w:tc>
          <w:tcPr>
            <w:tcW w:w="2218" w:type="dxa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раз в неделю</w:t>
            </w:r>
          </w:p>
        </w:tc>
      </w:tr>
      <w:tr w:rsidR="0064102B" w:rsidRPr="002216D7" w:rsidTr="00C030D5">
        <w:trPr>
          <w:trHeight w:val="562"/>
        </w:trPr>
        <w:tc>
          <w:tcPr>
            <w:tcW w:w="675" w:type="dxa"/>
            <w:vMerge w:val="restart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58" w:type="dxa"/>
            <w:gridSpan w:val="2"/>
            <w:vMerge w:val="restart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16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Художественно - эстетическое развитие</w:t>
            </w:r>
          </w:p>
        </w:tc>
        <w:tc>
          <w:tcPr>
            <w:tcW w:w="2762" w:type="dxa"/>
            <w:gridSpan w:val="4"/>
          </w:tcPr>
          <w:p w:rsidR="0064102B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Приобщение к искусству</w:t>
            </w:r>
          </w:p>
        </w:tc>
        <w:tc>
          <w:tcPr>
            <w:tcW w:w="9291" w:type="dxa"/>
            <w:gridSpan w:val="8"/>
          </w:tcPr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режимных моментах</w:t>
            </w:r>
          </w:p>
        </w:tc>
      </w:tr>
      <w:tr w:rsidR="0064102B" w:rsidRPr="002216D7" w:rsidTr="00C030D5">
        <w:tc>
          <w:tcPr>
            <w:tcW w:w="675" w:type="dxa"/>
            <w:vMerge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58" w:type="dxa"/>
            <w:gridSpan w:val="2"/>
            <w:vMerge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62" w:type="dxa"/>
            <w:gridSpan w:val="4"/>
          </w:tcPr>
          <w:p w:rsidR="0064102B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Конструктивно - модельная деятельность</w:t>
            </w:r>
          </w:p>
        </w:tc>
        <w:tc>
          <w:tcPr>
            <w:tcW w:w="2282" w:type="dxa"/>
            <w:gridSpan w:val="3"/>
          </w:tcPr>
          <w:p w:rsidR="0064102B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39" w:type="dxa"/>
            <w:gridSpan w:val="2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6" w:type="dxa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1726" w:type="dxa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218" w:type="dxa"/>
            <w:shd w:val="clear" w:color="auto" w:fill="auto"/>
          </w:tcPr>
          <w:p w:rsidR="0064102B" w:rsidRPr="00F73B28" w:rsidRDefault="0064102B" w:rsidP="00041B5B">
            <w:pPr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еженедельно</w:t>
            </w:r>
          </w:p>
        </w:tc>
      </w:tr>
      <w:tr w:rsidR="0027035D" w:rsidRPr="002216D7" w:rsidTr="00041B5B">
        <w:tc>
          <w:tcPr>
            <w:tcW w:w="675" w:type="dxa"/>
            <w:shd w:val="clear" w:color="auto" w:fill="auto"/>
          </w:tcPr>
          <w:p w:rsidR="0027035D" w:rsidRPr="002216D7" w:rsidRDefault="0027035D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11" w:type="dxa"/>
            <w:gridSpan w:val="14"/>
          </w:tcPr>
          <w:p w:rsidR="0027035D" w:rsidRPr="00F73B28" w:rsidRDefault="0027035D" w:rsidP="00041B5B">
            <w:pPr>
              <w:jc w:val="center"/>
              <w:rPr>
                <w:rFonts w:ascii="Times New Roman" w:hAnsi="Times New Roman"/>
              </w:rPr>
            </w:pPr>
            <w:r w:rsidRPr="002216D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</w:p>
        </w:tc>
      </w:tr>
      <w:tr w:rsidR="0064102B" w:rsidRPr="002216D7" w:rsidTr="00C030D5">
        <w:tc>
          <w:tcPr>
            <w:tcW w:w="675" w:type="dxa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3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693" w:type="dxa"/>
            <w:gridSpan w:val="3"/>
          </w:tcPr>
          <w:p w:rsidR="0064102B" w:rsidRPr="007C3931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3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330" w:type="dxa"/>
          </w:tcPr>
          <w:p w:rsidR="0064102B" w:rsidRPr="007C3931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91" w:type="dxa"/>
            <w:gridSpan w:val="4"/>
            <w:shd w:val="clear" w:color="auto" w:fill="auto"/>
          </w:tcPr>
          <w:p w:rsidR="0064102B" w:rsidRPr="007C3931" w:rsidRDefault="0064102B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6" w:type="dxa"/>
            <w:shd w:val="clear" w:color="auto" w:fill="auto"/>
          </w:tcPr>
          <w:p w:rsidR="0064102B" w:rsidRPr="002216D7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6" w:type="dxa"/>
            <w:shd w:val="clear" w:color="auto" w:fill="auto"/>
          </w:tcPr>
          <w:p w:rsidR="0064102B" w:rsidRPr="00F73B28" w:rsidRDefault="0064102B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shd w:val="clear" w:color="auto" w:fill="auto"/>
          </w:tcPr>
          <w:p w:rsidR="0064102B" w:rsidRPr="00F73B28" w:rsidRDefault="0064102B" w:rsidP="00041B5B">
            <w:pPr>
              <w:rPr>
                <w:rFonts w:ascii="Times New Roman" w:hAnsi="Times New Roman"/>
              </w:rPr>
            </w:pPr>
          </w:p>
        </w:tc>
      </w:tr>
      <w:tr w:rsidR="0027035D" w:rsidRPr="002216D7" w:rsidTr="00C030D5">
        <w:tc>
          <w:tcPr>
            <w:tcW w:w="675" w:type="dxa"/>
            <w:shd w:val="clear" w:color="auto" w:fill="auto"/>
          </w:tcPr>
          <w:p w:rsidR="0027035D" w:rsidRPr="002216D7" w:rsidRDefault="0027035D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3"/>
            <w:shd w:val="clear" w:color="auto" w:fill="auto"/>
          </w:tcPr>
          <w:p w:rsidR="0027035D" w:rsidRPr="007C3931" w:rsidRDefault="0027035D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3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2693" w:type="dxa"/>
            <w:gridSpan w:val="3"/>
          </w:tcPr>
          <w:p w:rsidR="0027035D" w:rsidRPr="007C3931" w:rsidRDefault="0027035D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3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Ознакомление с окружающим миром (ЭРС)</w:t>
            </w:r>
          </w:p>
        </w:tc>
        <w:tc>
          <w:tcPr>
            <w:tcW w:w="9291" w:type="dxa"/>
            <w:gridSpan w:val="8"/>
          </w:tcPr>
          <w:p w:rsidR="0027035D" w:rsidRPr="00F73B28" w:rsidRDefault="0027035D" w:rsidP="00041B5B">
            <w:pPr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режимных моментах в неделю 2 раза, включение в образовательные ситуации</w:t>
            </w:r>
          </w:p>
        </w:tc>
      </w:tr>
      <w:tr w:rsidR="0027035D" w:rsidRPr="002216D7" w:rsidTr="00C030D5">
        <w:tc>
          <w:tcPr>
            <w:tcW w:w="675" w:type="dxa"/>
            <w:vMerge w:val="restart"/>
            <w:shd w:val="clear" w:color="auto" w:fill="auto"/>
          </w:tcPr>
          <w:p w:rsidR="0027035D" w:rsidRPr="002216D7" w:rsidRDefault="0027035D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3"/>
            <w:vMerge w:val="restart"/>
            <w:shd w:val="clear" w:color="auto" w:fill="auto"/>
          </w:tcPr>
          <w:p w:rsidR="0027035D" w:rsidRPr="007C3931" w:rsidRDefault="0027035D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Социально - коммуникативное развитие</w:t>
            </w:r>
          </w:p>
        </w:tc>
        <w:tc>
          <w:tcPr>
            <w:tcW w:w="2693" w:type="dxa"/>
            <w:gridSpan w:val="3"/>
          </w:tcPr>
          <w:p w:rsidR="0027035D" w:rsidRDefault="0027035D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Проект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Семьеведение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в рамках раздела (</w:t>
            </w:r>
            <w:r w:rsidRPr="00094A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Развитие общения, </w:t>
            </w:r>
            <w:r w:rsidRPr="00094A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нравственное воспитание, формирование личности ребенка.</w:t>
            </w:r>
            <w:proofErr w:type="gramEnd"/>
            <w:r w:rsidRPr="00094A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94A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Ребенок в семье и сообществе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9291" w:type="dxa"/>
            <w:gridSpan w:val="8"/>
          </w:tcPr>
          <w:p w:rsidR="0027035D" w:rsidRDefault="0027035D" w:rsidP="00041B5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 раз в месяц</w:t>
            </w:r>
          </w:p>
        </w:tc>
      </w:tr>
      <w:tr w:rsidR="0027035D" w:rsidRPr="002216D7" w:rsidTr="00C030D5">
        <w:tc>
          <w:tcPr>
            <w:tcW w:w="675" w:type="dxa"/>
            <w:vMerge/>
            <w:shd w:val="clear" w:color="auto" w:fill="auto"/>
          </w:tcPr>
          <w:p w:rsidR="0027035D" w:rsidRPr="002216D7" w:rsidRDefault="0027035D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3"/>
            <w:vMerge/>
            <w:shd w:val="clear" w:color="auto" w:fill="auto"/>
          </w:tcPr>
          <w:p w:rsidR="0027035D" w:rsidRDefault="0027035D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3"/>
          </w:tcPr>
          <w:p w:rsidR="0027035D" w:rsidRDefault="0027035D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Безопасность на дорогах</w:t>
            </w:r>
          </w:p>
        </w:tc>
        <w:tc>
          <w:tcPr>
            <w:tcW w:w="9291" w:type="dxa"/>
            <w:gridSpan w:val="8"/>
          </w:tcPr>
          <w:p w:rsidR="0027035D" w:rsidRDefault="0027035D" w:rsidP="00041B5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раза в месяц</w:t>
            </w:r>
          </w:p>
        </w:tc>
      </w:tr>
      <w:tr w:rsidR="00C030D5" w:rsidRPr="002216D7" w:rsidTr="00041B5B">
        <w:tc>
          <w:tcPr>
            <w:tcW w:w="14786" w:type="dxa"/>
            <w:gridSpan w:val="15"/>
          </w:tcPr>
          <w:p w:rsidR="00C030D5" w:rsidRPr="007C3931" w:rsidRDefault="00C030D5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III.</w:t>
            </w:r>
            <w:r w:rsidRPr="007C393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Самостоятельная деятельность детей</w:t>
            </w:r>
          </w:p>
        </w:tc>
      </w:tr>
      <w:tr w:rsidR="0027035D" w:rsidRPr="002216D7" w:rsidTr="00C030D5">
        <w:tc>
          <w:tcPr>
            <w:tcW w:w="2802" w:type="dxa"/>
            <w:gridSpan w:val="4"/>
            <w:vMerge w:val="restart"/>
            <w:shd w:val="clear" w:color="auto" w:fill="auto"/>
          </w:tcPr>
          <w:p w:rsidR="0027035D" w:rsidRPr="002216D7" w:rsidRDefault="0027035D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 образовательные области</w:t>
            </w:r>
          </w:p>
        </w:tc>
        <w:tc>
          <w:tcPr>
            <w:tcW w:w="2693" w:type="dxa"/>
            <w:gridSpan w:val="3"/>
          </w:tcPr>
          <w:p w:rsidR="0027035D" w:rsidRDefault="0027035D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9291" w:type="dxa"/>
            <w:gridSpan w:val="8"/>
          </w:tcPr>
          <w:p w:rsidR="0027035D" w:rsidRPr="002216D7" w:rsidRDefault="0027035D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39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 в режимных моментах</w:t>
            </w:r>
          </w:p>
        </w:tc>
      </w:tr>
      <w:tr w:rsidR="0027035D" w:rsidRPr="002216D7" w:rsidTr="00C030D5">
        <w:tc>
          <w:tcPr>
            <w:tcW w:w="2802" w:type="dxa"/>
            <w:gridSpan w:val="4"/>
            <w:vMerge/>
            <w:shd w:val="clear" w:color="auto" w:fill="auto"/>
          </w:tcPr>
          <w:p w:rsidR="0027035D" w:rsidRPr="002216D7" w:rsidRDefault="0027035D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3"/>
          </w:tcPr>
          <w:p w:rsidR="0027035D" w:rsidRDefault="0027035D" w:rsidP="00041B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деятельность детей в уголках развития</w:t>
            </w:r>
          </w:p>
        </w:tc>
        <w:tc>
          <w:tcPr>
            <w:tcW w:w="9291" w:type="dxa"/>
            <w:gridSpan w:val="8"/>
          </w:tcPr>
          <w:p w:rsidR="0027035D" w:rsidRPr="002216D7" w:rsidRDefault="0027035D" w:rsidP="00041B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 в режимных моментах</w:t>
            </w:r>
          </w:p>
        </w:tc>
      </w:tr>
    </w:tbl>
    <w:p w:rsidR="00E12558" w:rsidRPr="0074533D" w:rsidRDefault="00E12558" w:rsidP="00E12558">
      <w:pPr>
        <w:tabs>
          <w:tab w:val="left" w:pos="1380"/>
        </w:tabs>
        <w:spacing w:after="0" w:line="240" w:lineRule="auto"/>
        <w:jc w:val="both"/>
        <w:rPr>
          <w:rFonts w:ascii="Times New Roman" w:hAnsi="Times New Roman"/>
          <w:b/>
          <w:color w:val="00B0F0"/>
          <w:sz w:val="28"/>
          <w:szCs w:val="28"/>
        </w:rPr>
      </w:pPr>
    </w:p>
    <w:p w:rsidR="00E12558" w:rsidRPr="008723AF" w:rsidRDefault="00E12558" w:rsidP="00C030D5">
      <w:pPr>
        <w:tabs>
          <w:tab w:val="left" w:pos="1380"/>
        </w:tabs>
        <w:jc w:val="center"/>
        <w:rPr>
          <w:rFonts w:ascii="Times New Roman" w:hAnsi="Times New Roman"/>
          <w:b/>
          <w:color w:val="00B0F0"/>
          <w:sz w:val="24"/>
          <w:szCs w:val="28"/>
        </w:rPr>
      </w:pPr>
      <w:r w:rsidRPr="008723AF">
        <w:rPr>
          <w:rFonts w:ascii="Times New Roman" w:hAnsi="Times New Roman"/>
          <w:b/>
          <w:sz w:val="24"/>
          <w:szCs w:val="28"/>
        </w:rPr>
        <w:t>Образовательная деятельность в ходе режимных моментов</w:t>
      </w:r>
    </w:p>
    <w:tbl>
      <w:tblPr>
        <w:tblW w:w="1587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6"/>
        <w:gridCol w:w="1985"/>
        <w:gridCol w:w="2268"/>
        <w:gridCol w:w="284"/>
        <w:gridCol w:w="1701"/>
        <w:gridCol w:w="2268"/>
        <w:gridCol w:w="2836"/>
      </w:tblGrid>
      <w:tr w:rsidR="0027035D" w:rsidRPr="008723AF" w:rsidTr="0027035D"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</w:tc>
        <w:tc>
          <w:tcPr>
            <w:tcW w:w="1985" w:type="dxa"/>
          </w:tcPr>
          <w:p w:rsidR="0027035D" w:rsidRPr="0027035D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proofErr w:type="spellStart"/>
            <w:r w:rsidRPr="0027035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вт.гр</w:t>
            </w:r>
            <w:proofErr w:type="spellEnd"/>
            <w:r w:rsidRPr="0027035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 раннего возраста</w:t>
            </w:r>
          </w:p>
        </w:tc>
        <w:tc>
          <w:tcPr>
            <w:tcW w:w="2268" w:type="dxa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Младшая группа 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Средние группы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Старшая группа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8723AF">
              <w:rPr>
                <w:rFonts w:ascii="Times New Roman" w:hAnsi="Times New Roman"/>
                <w:b/>
                <w:sz w:val="24"/>
                <w:szCs w:val="28"/>
              </w:rPr>
              <w:t xml:space="preserve">Подготовительные группы </w:t>
            </w:r>
          </w:p>
        </w:tc>
      </w:tr>
      <w:tr w:rsidR="0027035D" w:rsidRPr="008723AF" w:rsidTr="0027035D">
        <w:trPr>
          <w:gridAfter w:val="4"/>
          <w:wAfter w:w="7089" w:type="dxa"/>
          <w:trHeight w:val="427"/>
        </w:trPr>
        <w:tc>
          <w:tcPr>
            <w:tcW w:w="8789" w:type="dxa"/>
            <w:gridSpan w:val="3"/>
            <w:tcBorders>
              <w:right w:val="nil"/>
            </w:tcBorders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                                                                                        </w:t>
            </w:r>
            <w:r w:rsidRPr="008723AF">
              <w:rPr>
                <w:rFonts w:ascii="Times New Roman" w:hAnsi="Times New Roman"/>
                <w:b/>
                <w:sz w:val="24"/>
                <w:szCs w:val="28"/>
              </w:rPr>
              <w:t>Оздоровительная работа</w:t>
            </w:r>
          </w:p>
        </w:tc>
      </w:tr>
      <w:tr w:rsidR="0027035D" w:rsidRPr="008723AF" w:rsidTr="0027035D"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 xml:space="preserve"> Утренняя гимнастика</w:t>
            </w:r>
          </w:p>
        </w:tc>
        <w:tc>
          <w:tcPr>
            <w:tcW w:w="1985" w:type="dxa"/>
          </w:tcPr>
          <w:p w:rsidR="0027035D" w:rsidRPr="008723AF" w:rsidRDefault="0027035D" w:rsidP="0027035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  <w:p w:rsidR="0027035D" w:rsidRPr="008723AF" w:rsidRDefault="0027035D" w:rsidP="0027035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10</w:t>
            </w:r>
          </w:p>
        </w:tc>
        <w:tc>
          <w:tcPr>
            <w:tcW w:w="2268" w:type="dxa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10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10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10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10</w:t>
            </w:r>
          </w:p>
        </w:tc>
      </w:tr>
      <w:tr w:rsidR="0027035D" w:rsidRPr="008723AF" w:rsidTr="0027035D"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Комплексы закаливающих процедур</w:t>
            </w:r>
          </w:p>
        </w:tc>
        <w:tc>
          <w:tcPr>
            <w:tcW w:w="1985" w:type="dxa"/>
          </w:tcPr>
          <w:p w:rsidR="0027035D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</w:tr>
      <w:tr w:rsidR="0027035D" w:rsidRPr="008723AF" w:rsidTr="0027035D"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Гигиенические процедуры</w:t>
            </w:r>
          </w:p>
        </w:tc>
        <w:tc>
          <w:tcPr>
            <w:tcW w:w="1985" w:type="dxa"/>
          </w:tcPr>
          <w:p w:rsidR="0027035D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</w:tr>
      <w:tr w:rsidR="0027035D" w:rsidRPr="008723AF" w:rsidTr="0027035D">
        <w:tc>
          <w:tcPr>
            <w:tcW w:w="15878" w:type="dxa"/>
            <w:gridSpan w:val="7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8723AF">
              <w:rPr>
                <w:rFonts w:ascii="Times New Roman" w:hAnsi="Times New Roman"/>
                <w:b/>
                <w:sz w:val="24"/>
                <w:szCs w:val="28"/>
              </w:rPr>
              <w:t>Взаимодействие взрослого с детьми в различных видах деятельности</w:t>
            </w:r>
          </w:p>
        </w:tc>
      </w:tr>
      <w:tr w:rsidR="0027035D" w:rsidRPr="008723AF" w:rsidTr="0027035D"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Чтение художественной литературы</w:t>
            </w:r>
          </w:p>
        </w:tc>
        <w:tc>
          <w:tcPr>
            <w:tcW w:w="1985" w:type="dxa"/>
          </w:tcPr>
          <w:p w:rsidR="0027035D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</w:tr>
      <w:tr w:rsidR="0027035D" w:rsidRPr="008723AF" w:rsidTr="0027035D"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Дежурства</w:t>
            </w:r>
          </w:p>
        </w:tc>
        <w:tc>
          <w:tcPr>
            <w:tcW w:w="1985" w:type="dxa"/>
          </w:tcPr>
          <w:p w:rsidR="0027035D" w:rsidRPr="008723AF" w:rsidRDefault="0027035D" w:rsidP="0027035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-</w:t>
            </w:r>
          </w:p>
        </w:tc>
        <w:tc>
          <w:tcPr>
            <w:tcW w:w="2268" w:type="dxa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</w:tr>
      <w:tr w:rsidR="0027035D" w:rsidRPr="008723AF" w:rsidTr="0027035D">
        <w:trPr>
          <w:trHeight w:val="501"/>
        </w:trPr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Прогулки</w:t>
            </w:r>
          </w:p>
        </w:tc>
        <w:tc>
          <w:tcPr>
            <w:tcW w:w="1985" w:type="dxa"/>
          </w:tcPr>
          <w:p w:rsidR="0027035D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</w:tr>
      <w:tr w:rsidR="0027035D" w:rsidRPr="008723AF" w:rsidTr="0027035D"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Общение при проведении режимных моментов</w:t>
            </w:r>
          </w:p>
        </w:tc>
        <w:tc>
          <w:tcPr>
            <w:tcW w:w="1985" w:type="dxa"/>
          </w:tcPr>
          <w:p w:rsidR="0027035D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</w:tr>
      <w:tr w:rsidR="0027035D" w:rsidRPr="008723AF" w:rsidTr="0027035D"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lastRenderedPageBreak/>
              <w:t>Подвижные, спортивные игры и упражнения на прогулке</w:t>
            </w:r>
          </w:p>
        </w:tc>
        <w:tc>
          <w:tcPr>
            <w:tcW w:w="1985" w:type="dxa"/>
          </w:tcPr>
          <w:p w:rsidR="0027035D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  <w:p w:rsidR="0027035D" w:rsidRDefault="0027035D" w:rsidP="002703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2 раза  </w:t>
            </w:r>
          </w:p>
          <w:p w:rsidR="0027035D" w:rsidRDefault="0027035D" w:rsidP="002703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(10-15)</w:t>
            </w:r>
          </w:p>
        </w:tc>
        <w:tc>
          <w:tcPr>
            <w:tcW w:w="2268" w:type="dxa"/>
          </w:tcPr>
          <w:p w:rsidR="0027035D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ежедневно </w:t>
            </w:r>
          </w:p>
          <w:p w:rsidR="0027035D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2 раза  </w:t>
            </w:r>
          </w:p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(10-15)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2 раза</w:t>
            </w:r>
          </w:p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(15-20)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2 раза</w:t>
            </w:r>
          </w:p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(20-25)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2 раза</w:t>
            </w:r>
          </w:p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(25-30)</w:t>
            </w:r>
          </w:p>
        </w:tc>
      </w:tr>
      <w:tr w:rsidR="0027035D" w:rsidRPr="008723AF" w:rsidTr="0027035D"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Физкультминутки (в середине статического занятия)</w:t>
            </w:r>
          </w:p>
        </w:tc>
        <w:tc>
          <w:tcPr>
            <w:tcW w:w="1985" w:type="dxa"/>
          </w:tcPr>
          <w:p w:rsidR="0027035D" w:rsidRPr="008723AF" w:rsidRDefault="0027035D" w:rsidP="0027035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 в зависимости от вида и содержания занятий</w:t>
            </w:r>
          </w:p>
        </w:tc>
        <w:tc>
          <w:tcPr>
            <w:tcW w:w="2268" w:type="dxa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 в зависимости от вида и содержания занятий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 в зависимости от вида и содержания занятий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 в зависимости от вида</w:t>
            </w:r>
          </w:p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и содержания занятий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 в зависимости от вида и содержания занятий</w:t>
            </w:r>
          </w:p>
        </w:tc>
      </w:tr>
      <w:tr w:rsidR="0027035D" w:rsidRPr="008723AF" w:rsidTr="0027035D"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Игровая деятельность</w:t>
            </w:r>
          </w:p>
        </w:tc>
        <w:tc>
          <w:tcPr>
            <w:tcW w:w="1985" w:type="dxa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</w:tr>
      <w:tr w:rsidR="0027035D" w:rsidRPr="008723AF" w:rsidTr="0027035D">
        <w:trPr>
          <w:trHeight w:val="837"/>
        </w:trPr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Самообслуживание</w:t>
            </w:r>
          </w:p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(навыки культуры быта)</w:t>
            </w:r>
          </w:p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трудовое воспитание</w:t>
            </w:r>
          </w:p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(хозяйственно-бытовой труд, труд в природе, ручной труд)</w:t>
            </w:r>
          </w:p>
        </w:tc>
        <w:tc>
          <w:tcPr>
            <w:tcW w:w="1985" w:type="dxa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</w:tr>
      <w:tr w:rsidR="0027035D" w:rsidRPr="008723AF" w:rsidTr="0027035D"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Познавательно-исследовательская деятельность</w:t>
            </w:r>
          </w:p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(сенсорное р</w:t>
            </w:r>
            <w:r>
              <w:rPr>
                <w:rFonts w:ascii="Times New Roman" w:hAnsi="Times New Roman"/>
                <w:sz w:val="24"/>
                <w:szCs w:val="28"/>
              </w:rPr>
              <w:t>азвитие – младший возраст</w:t>
            </w:r>
            <w:proofErr w:type="gramStart"/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Pr="008723AF">
              <w:rPr>
                <w:rFonts w:ascii="Times New Roman" w:hAnsi="Times New Roman"/>
                <w:sz w:val="24"/>
                <w:szCs w:val="28"/>
              </w:rPr>
              <w:t>)</w:t>
            </w:r>
            <w:proofErr w:type="gramEnd"/>
          </w:p>
        </w:tc>
        <w:tc>
          <w:tcPr>
            <w:tcW w:w="1985" w:type="dxa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</w:tr>
      <w:tr w:rsidR="0027035D" w:rsidRPr="008723AF" w:rsidTr="0027035D"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Конструктивно-модельная деятельность</w:t>
            </w:r>
          </w:p>
        </w:tc>
        <w:tc>
          <w:tcPr>
            <w:tcW w:w="1985" w:type="dxa"/>
          </w:tcPr>
          <w:p w:rsidR="0027035D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268" w:type="dxa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 раз в неделю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1раз в неделю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1раз в неделю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1раз в</w:t>
            </w:r>
          </w:p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неделю</w:t>
            </w:r>
          </w:p>
        </w:tc>
      </w:tr>
      <w:tr w:rsidR="00C030D5" w:rsidRPr="008723AF" w:rsidTr="00041B5B">
        <w:tc>
          <w:tcPr>
            <w:tcW w:w="15878" w:type="dxa"/>
            <w:gridSpan w:val="7"/>
          </w:tcPr>
          <w:p w:rsidR="00C030D5" w:rsidRPr="008723AF" w:rsidRDefault="00C030D5" w:rsidP="00041B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8723AF">
              <w:rPr>
                <w:rFonts w:ascii="Times New Roman" w:hAnsi="Times New Roman"/>
                <w:b/>
                <w:sz w:val="24"/>
                <w:szCs w:val="28"/>
              </w:rPr>
              <w:t>Активный отдых</w:t>
            </w:r>
          </w:p>
          <w:p w:rsidR="00C030D5" w:rsidRPr="008723AF" w:rsidRDefault="00C030D5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27035D" w:rsidRPr="008723AF" w:rsidTr="0027035D"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физкультурный досуг</w:t>
            </w:r>
          </w:p>
        </w:tc>
        <w:tc>
          <w:tcPr>
            <w:tcW w:w="1985" w:type="dxa"/>
          </w:tcPr>
          <w:p w:rsidR="0027035D" w:rsidRPr="004E2C7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4E2C7F">
              <w:rPr>
                <w:rFonts w:ascii="Times New Roman" w:hAnsi="Times New Roman"/>
                <w:sz w:val="24"/>
                <w:szCs w:val="28"/>
              </w:rPr>
              <w:t>1 раз в месяц</w:t>
            </w:r>
          </w:p>
        </w:tc>
        <w:tc>
          <w:tcPr>
            <w:tcW w:w="2268" w:type="dxa"/>
          </w:tcPr>
          <w:p w:rsidR="0027035D" w:rsidRPr="004E2C7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4E2C7F">
              <w:rPr>
                <w:rFonts w:ascii="Times New Roman" w:hAnsi="Times New Roman"/>
                <w:sz w:val="24"/>
                <w:szCs w:val="28"/>
              </w:rPr>
              <w:t>1 раз в месяц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1 раз в месяц</w:t>
            </w:r>
          </w:p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20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1 раз в месяц</w:t>
            </w:r>
          </w:p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30-45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1 раз в месяц</w:t>
            </w:r>
          </w:p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40</w:t>
            </w:r>
          </w:p>
        </w:tc>
      </w:tr>
      <w:tr w:rsidR="0027035D" w:rsidRPr="008723AF" w:rsidTr="0027035D"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физкультурный праздник</w:t>
            </w:r>
          </w:p>
        </w:tc>
        <w:tc>
          <w:tcPr>
            <w:tcW w:w="1985" w:type="dxa"/>
          </w:tcPr>
          <w:p w:rsidR="0027035D" w:rsidRPr="004E2C7F" w:rsidRDefault="00F673D4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-</w:t>
            </w:r>
          </w:p>
        </w:tc>
        <w:tc>
          <w:tcPr>
            <w:tcW w:w="2268" w:type="dxa"/>
          </w:tcPr>
          <w:p w:rsidR="0027035D" w:rsidRPr="004E2C7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4E2C7F">
              <w:rPr>
                <w:rFonts w:ascii="Times New Roman" w:hAnsi="Times New Roman"/>
                <w:sz w:val="24"/>
                <w:szCs w:val="28"/>
              </w:rPr>
              <w:t>2 раза в год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2 раза в год</w:t>
            </w:r>
          </w:p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до 45 мин.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2 раза в год</w:t>
            </w:r>
          </w:p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до 60 мин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2 раза в год</w:t>
            </w:r>
          </w:p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до 60 мин</w:t>
            </w:r>
          </w:p>
        </w:tc>
      </w:tr>
      <w:tr w:rsidR="0027035D" w:rsidRPr="008723AF" w:rsidTr="0027035D"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день здоровья</w:t>
            </w:r>
          </w:p>
        </w:tc>
        <w:tc>
          <w:tcPr>
            <w:tcW w:w="1985" w:type="dxa"/>
          </w:tcPr>
          <w:p w:rsidR="0027035D" w:rsidRPr="004E2C7F" w:rsidRDefault="00F673D4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4E2C7F">
              <w:rPr>
                <w:rFonts w:ascii="Times New Roman" w:hAnsi="Times New Roman"/>
                <w:sz w:val="24"/>
                <w:szCs w:val="28"/>
              </w:rPr>
              <w:t>1 раз в квартал</w:t>
            </w:r>
          </w:p>
        </w:tc>
        <w:tc>
          <w:tcPr>
            <w:tcW w:w="2268" w:type="dxa"/>
          </w:tcPr>
          <w:p w:rsidR="0027035D" w:rsidRPr="004E2C7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4E2C7F">
              <w:rPr>
                <w:rFonts w:ascii="Times New Roman" w:hAnsi="Times New Roman"/>
                <w:sz w:val="24"/>
                <w:szCs w:val="28"/>
              </w:rPr>
              <w:t>1 раз в квартал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1 раз в квартал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1 раз в квартал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1 раз в квартал</w:t>
            </w:r>
          </w:p>
        </w:tc>
      </w:tr>
      <w:tr w:rsidR="00C030D5" w:rsidRPr="008723AF" w:rsidTr="00041B5B">
        <w:tc>
          <w:tcPr>
            <w:tcW w:w="15878" w:type="dxa"/>
            <w:gridSpan w:val="7"/>
          </w:tcPr>
          <w:p w:rsidR="00C030D5" w:rsidRPr="008723AF" w:rsidRDefault="00C030D5" w:rsidP="00041B5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8723AF">
              <w:rPr>
                <w:rFonts w:ascii="Times New Roman" w:hAnsi="Times New Roman"/>
                <w:b/>
                <w:sz w:val="24"/>
                <w:szCs w:val="28"/>
              </w:rPr>
              <w:t>Самостоятельная деятельность детей</w:t>
            </w:r>
          </w:p>
        </w:tc>
      </w:tr>
      <w:tr w:rsidR="0027035D" w:rsidRPr="008723AF" w:rsidTr="0027035D">
        <w:trPr>
          <w:trHeight w:val="757"/>
        </w:trPr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Самостоятельная деятельность детей в центрах (уголках) развития</w:t>
            </w:r>
          </w:p>
        </w:tc>
        <w:tc>
          <w:tcPr>
            <w:tcW w:w="1985" w:type="dxa"/>
          </w:tcPr>
          <w:p w:rsidR="0027035D" w:rsidRDefault="00F673D4" w:rsidP="00F673D4">
            <w:pPr>
              <w:spacing w:line="240" w:lineRule="auto"/>
              <w:ind w:right="34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</w:tcPr>
          <w:p w:rsidR="0027035D" w:rsidRPr="008723AF" w:rsidRDefault="00F673D4" w:rsidP="00F673D4">
            <w:pPr>
              <w:spacing w:line="240" w:lineRule="auto"/>
              <w:ind w:right="459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    </w:t>
            </w:r>
            <w:r w:rsidR="0027035D"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</w:tr>
      <w:tr w:rsidR="0027035D" w:rsidRPr="008723AF" w:rsidTr="0027035D"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Самостоятельная игра</w:t>
            </w:r>
          </w:p>
        </w:tc>
        <w:tc>
          <w:tcPr>
            <w:tcW w:w="1985" w:type="dxa"/>
          </w:tcPr>
          <w:p w:rsidR="0027035D" w:rsidRPr="008723AF" w:rsidRDefault="00F673D4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</w:tr>
      <w:tr w:rsidR="00C030D5" w:rsidRPr="008723AF" w:rsidTr="00041B5B">
        <w:tc>
          <w:tcPr>
            <w:tcW w:w="15878" w:type="dxa"/>
            <w:gridSpan w:val="7"/>
          </w:tcPr>
          <w:p w:rsidR="00C030D5" w:rsidRPr="008723AF" w:rsidRDefault="00C030D5" w:rsidP="00041B5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8723AF">
              <w:rPr>
                <w:rFonts w:ascii="Times New Roman" w:hAnsi="Times New Roman"/>
                <w:b/>
                <w:sz w:val="24"/>
                <w:szCs w:val="28"/>
              </w:rPr>
              <w:t>Самостоятельная двигательная деятельность</w:t>
            </w:r>
          </w:p>
        </w:tc>
      </w:tr>
      <w:tr w:rsidR="0027035D" w:rsidRPr="008723AF" w:rsidTr="0027035D"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lastRenderedPageBreak/>
              <w:t>самостоятельное использование физкультурного и спортивно-игрового оборудования</w:t>
            </w:r>
          </w:p>
        </w:tc>
        <w:tc>
          <w:tcPr>
            <w:tcW w:w="1985" w:type="dxa"/>
          </w:tcPr>
          <w:p w:rsidR="0027035D" w:rsidRPr="008723AF" w:rsidRDefault="00F673D4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-</w:t>
            </w:r>
          </w:p>
        </w:tc>
        <w:tc>
          <w:tcPr>
            <w:tcW w:w="2552" w:type="dxa"/>
            <w:gridSpan w:val="2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1701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</w:tr>
      <w:tr w:rsidR="0027035D" w:rsidRPr="008723AF" w:rsidTr="0027035D">
        <w:tc>
          <w:tcPr>
            <w:tcW w:w="4536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самостоятельные подвижные и спортивные игры</w:t>
            </w:r>
          </w:p>
        </w:tc>
        <w:tc>
          <w:tcPr>
            <w:tcW w:w="1985" w:type="dxa"/>
          </w:tcPr>
          <w:p w:rsidR="0027035D" w:rsidRPr="008723AF" w:rsidRDefault="00F673D4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-</w:t>
            </w:r>
          </w:p>
        </w:tc>
        <w:tc>
          <w:tcPr>
            <w:tcW w:w="2552" w:type="dxa"/>
            <w:gridSpan w:val="2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1701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268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  <w:tc>
          <w:tcPr>
            <w:tcW w:w="2836" w:type="dxa"/>
            <w:shd w:val="clear" w:color="auto" w:fill="auto"/>
          </w:tcPr>
          <w:p w:rsidR="0027035D" w:rsidRPr="008723AF" w:rsidRDefault="0027035D" w:rsidP="00041B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8723AF">
              <w:rPr>
                <w:rFonts w:ascii="Times New Roman" w:hAnsi="Times New Roman"/>
                <w:sz w:val="24"/>
                <w:szCs w:val="28"/>
              </w:rPr>
              <w:t>ежедневно</w:t>
            </w:r>
          </w:p>
        </w:tc>
      </w:tr>
    </w:tbl>
    <w:p w:rsidR="00E12558" w:rsidRPr="00B73469" w:rsidRDefault="00E12558" w:rsidP="00E12558">
      <w:pPr>
        <w:rPr>
          <w:lang w:val="tt-RU"/>
        </w:rPr>
      </w:pPr>
    </w:p>
    <w:p w:rsidR="00041B5B" w:rsidRDefault="00041B5B" w:rsidP="00041B5B">
      <w:pPr>
        <w:spacing w:after="0" w:line="240" w:lineRule="auto"/>
        <w:rPr>
          <w:rFonts w:ascii="Times New Roman" w:hAnsi="Times New Roman"/>
          <w:b/>
          <w:sz w:val="56"/>
          <w:szCs w:val="56"/>
        </w:rPr>
      </w:pPr>
    </w:p>
    <w:sectPr w:rsidR="00041B5B" w:rsidSect="00041B5B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02AC7"/>
    <w:multiLevelType w:val="hybridMultilevel"/>
    <w:tmpl w:val="8C4E0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4630E4"/>
    <w:multiLevelType w:val="hybridMultilevel"/>
    <w:tmpl w:val="A2460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9C72A0"/>
    <w:multiLevelType w:val="hybridMultilevel"/>
    <w:tmpl w:val="857C8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EE4231"/>
    <w:multiLevelType w:val="hybridMultilevel"/>
    <w:tmpl w:val="C10442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9D5AA6"/>
    <w:multiLevelType w:val="hybridMultilevel"/>
    <w:tmpl w:val="9CCCB27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A2F2E93"/>
    <w:multiLevelType w:val="hybridMultilevel"/>
    <w:tmpl w:val="7A2C45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0287D4"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3263EE"/>
    <w:multiLevelType w:val="hybridMultilevel"/>
    <w:tmpl w:val="F0B010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38E"/>
    <w:rsid w:val="000040E0"/>
    <w:rsid w:val="00006228"/>
    <w:rsid w:val="00041B5B"/>
    <w:rsid w:val="0005266D"/>
    <w:rsid w:val="0007321A"/>
    <w:rsid w:val="00125C43"/>
    <w:rsid w:val="00194F4E"/>
    <w:rsid w:val="00236AC2"/>
    <w:rsid w:val="0027035D"/>
    <w:rsid w:val="002D7F55"/>
    <w:rsid w:val="00306334"/>
    <w:rsid w:val="00384D92"/>
    <w:rsid w:val="00405E20"/>
    <w:rsid w:val="00470FDB"/>
    <w:rsid w:val="005670C9"/>
    <w:rsid w:val="005B0512"/>
    <w:rsid w:val="0064102B"/>
    <w:rsid w:val="006F2B4B"/>
    <w:rsid w:val="006F33D1"/>
    <w:rsid w:val="006F4080"/>
    <w:rsid w:val="00721DFA"/>
    <w:rsid w:val="00762DDE"/>
    <w:rsid w:val="0076602B"/>
    <w:rsid w:val="007A62DC"/>
    <w:rsid w:val="007D0F3A"/>
    <w:rsid w:val="007F30B3"/>
    <w:rsid w:val="007F6C3C"/>
    <w:rsid w:val="008003D6"/>
    <w:rsid w:val="00840217"/>
    <w:rsid w:val="009D3BB7"/>
    <w:rsid w:val="00B414E8"/>
    <w:rsid w:val="00B94044"/>
    <w:rsid w:val="00C030D5"/>
    <w:rsid w:val="00C20FFA"/>
    <w:rsid w:val="00C7038E"/>
    <w:rsid w:val="00DF473A"/>
    <w:rsid w:val="00E12558"/>
    <w:rsid w:val="00F673D4"/>
    <w:rsid w:val="00FA7E7F"/>
    <w:rsid w:val="00FC3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55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558"/>
    <w:pPr>
      <w:ind w:left="720"/>
      <w:contextualSpacing/>
    </w:pPr>
  </w:style>
  <w:style w:type="table" w:styleId="a4">
    <w:name w:val="Table Grid"/>
    <w:basedOn w:val="a1"/>
    <w:uiPriority w:val="59"/>
    <w:rsid w:val="00041B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06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622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55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558"/>
    <w:pPr>
      <w:ind w:left="720"/>
      <w:contextualSpacing/>
    </w:pPr>
  </w:style>
  <w:style w:type="table" w:styleId="a4">
    <w:name w:val="Table Grid"/>
    <w:basedOn w:val="a1"/>
    <w:uiPriority w:val="59"/>
    <w:rsid w:val="00041B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06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622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623</TotalTime>
  <Pages>12</Pages>
  <Words>3438</Words>
  <Characters>19599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2023-10-25T05:45:00Z</cp:lastPrinted>
  <dcterms:created xsi:type="dcterms:W3CDTF">2022-09-26T12:44:00Z</dcterms:created>
  <dcterms:modified xsi:type="dcterms:W3CDTF">2023-10-25T06:31:00Z</dcterms:modified>
</cp:coreProperties>
</file>